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391"/>
        <w:gridCol w:w="5409"/>
      </w:tblGrid>
      <w:tr w:rsidR="00A72AED" w:rsidRPr="00947AB7" w14:paraId="4FB1D9CC" w14:textId="77777777" w:rsidTr="00480318">
        <w:trPr>
          <w:trHeight w:val="791"/>
        </w:trPr>
        <w:tc>
          <w:tcPr>
            <w:tcW w:w="5508" w:type="dxa"/>
            <w:vAlign w:val="center"/>
          </w:tcPr>
          <w:p w14:paraId="24FBBDD3" w14:textId="77777777" w:rsidR="00A72AED" w:rsidRPr="00947AB7" w:rsidRDefault="000078B8" w:rsidP="00480318">
            <w:pPr>
              <w:pStyle w:val="Header"/>
              <w:tabs>
                <w:tab w:val="clear" w:pos="4320"/>
                <w:tab w:val="clear" w:pos="8640"/>
              </w:tabs>
              <w:spacing w:before="240" w:after="40"/>
              <w:rPr>
                <w:rFonts w:ascii="Calibri" w:hAnsi="Calibri"/>
                <w:b/>
                <w:sz w:val="24"/>
                <w:szCs w:val="24"/>
                <w:lang w:val="en-GB"/>
              </w:rPr>
            </w:pPr>
            <w:r>
              <w:rPr>
                <w:rFonts w:ascii="Calibri" w:hAnsi="Calibri"/>
                <w:b/>
                <w:noProof/>
                <w:sz w:val="24"/>
                <w:szCs w:val="24"/>
                <w:lang w:val="en-CA" w:eastAsia="en-CA"/>
              </w:rPr>
              <mc:AlternateContent>
                <mc:Choice Requires="wpg">
                  <w:drawing>
                    <wp:anchor distT="0" distB="0" distL="114300" distR="114300" simplePos="0" relativeHeight="251655680" behindDoc="0" locked="0" layoutInCell="1" allowOverlap="1" wp14:anchorId="42D9E9D6" wp14:editId="10EE4C53">
                      <wp:simplePos x="0" y="0"/>
                      <wp:positionH relativeFrom="column">
                        <wp:posOffset>-115570</wp:posOffset>
                      </wp:positionH>
                      <wp:positionV relativeFrom="paragraph">
                        <wp:posOffset>-8890</wp:posOffset>
                      </wp:positionV>
                      <wp:extent cx="7033260" cy="617220"/>
                      <wp:effectExtent l="27305" t="635" r="26035" b="2032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3260" cy="617220"/>
                                <a:chOff x="538" y="576"/>
                                <a:chExt cx="11076" cy="972"/>
                              </a:xfrm>
                            </wpg:grpSpPr>
                            <wps:wsp>
                              <wps:cNvPr id="5" name="Text Box 3"/>
                              <wps:cNvSpPr txBox="1">
                                <a:spLocks noChangeArrowheads="1"/>
                              </wps:cNvSpPr>
                              <wps:spPr bwMode="auto">
                                <a:xfrm>
                                  <a:off x="619" y="576"/>
                                  <a:ext cx="2539" cy="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869C5" w14:textId="77777777" w:rsidR="006E18C7" w:rsidRDefault="006E18C7">
                                    <w:r>
                                      <w:rPr>
                                        <w:noProof/>
                                        <w:lang w:eastAsia="en-CA"/>
                                      </w:rPr>
                                      <w:drawing>
                                        <wp:inline distT="0" distB="0" distL="0" distR="0" wp14:anchorId="1B66D20F" wp14:editId="529547CA">
                                          <wp:extent cx="1419225" cy="428625"/>
                                          <wp:effectExtent l="0" t="0" r="9525" b="9525"/>
                                          <wp:docPr id="1" name="Picture 1" descr="AB-CHR 2Colo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R 2Color RGB.png"/>
                                                  <pic:cNvPicPr>
                                                    <a:picLocks noChangeAspect="1" noChangeArrowheads="1"/>
                                                  </pic:cNvPicPr>
                                                </pic:nvPicPr>
                                                <pic:blipFill>
                                                  <a:blip r:embed="rId11">
                                                    <a:extLst>
                                                      <a:ext uri="{28A0092B-C50C-407E-A947-70E740481C1C}">
                                                        <a14:useLocalDpi xmlns:a14="http://schemas.microsoft.com/office/drawing/2010/main" val="0"/>
                                                      </a:ext>
                                                    </a:extLst>
                                                  </a:blip>
                                                  <a:srcRect t="-2" r="48264" b="-12498"/>
                                                  <a:stretch>
                                                    <a:fillRect/>
                                                  </a:stretch>
                                                </pic:blipFill>
                                                <pic:spPr bwMode="auto">
                                                  <a:xfrm>
                                                    <a:off x="0" y="0"/>
                                                    <a:ext cx="1419225" cy="4286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6" name="AutoShape 4"/>
                              <wps:cNvCnPr>
                                <a:cxnSpLocks noChangeShapeType="1"/>
                              </wps:cNvCnPr>
                              <wps:spPr bwMode="auto">
                                <a:xfrm>
                                  <a:off x="538" y="1548"/>
                                  <a:ext cx="11076"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2D9E9D6" id="Group 2" o:spid="_x0000_s1026" style="position:absolute;margin-left:-9.1pt;margin-top:-.7pt;width:553.8pt;height:48.6pt;z-index:251655680" coordorigin="538,576" coordsize="1107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B+QIAACEHAAAOAAAAZHJzL2Uyb0RvYy54bWy8Vdtu3CAQfa/Uf0C8N77sNVa8Ubq5qFLa&#10;Rkr6ASzGF9VmLGDX3n59B/BuvImiSKlUP1jAwHDmzJnh4rJvarITSlcgUxqdhZQIySGrZJHSX0+3&#10;X5aUaMNkxmqQIqV7oenl6vOni65NRAwl1JlQBJ1InXRtSktj2iQINC9Fw/QZtEKiMQfVMINTVQSZ&#10;Yh16b+ogDsN50IHKWgVcaI2r195IV85/ngtufua5FobUKUVsxv2V+2/sP1hdsKRQrC0rPsBgH0DR&#10;sEripUdX18wwslXVK1dNxRVoyM0ZhyaAPK+4cDFgNFH4Ipo7BdvWxVIkXdEeaUJqX/D0Ybf8x+5O&#10;tY/tg/LocXgP/LdGXoKuLZKx3c4Lv5lsuu+QYT7Z1oALvM9VY11gSKR3/O6P/IreEI6Li3AyieeY&#10;Bo62ebSI4yEBvMQs2WOzCeoFjbPF3KeGlzfD4SgKcdEdPV/E1hqwxN/qkA7IbOZRSvqZLf1vbD2W&#10;rBUuCdqy8aBIlSFASiRrkIAnG9xX6MnEQrJ34ybLJzE9LmNNOHq0p5VIWJdMFuJKKehKwTJEF7lg&#10;Rke9H22dvMfzPDo/JezAdTyboMUSvYyWJ2yxpFXa3AloiB2kVGGVOJBsd6+NJ/awxaZUQ11lt1Vd&#10;u4kqNutakR3Dirp13+D9ZFst7WYJ9pj3aFcwUTqxcfkITb/pB9I2kO0xXAW+QrGj4KAE9YeSDqsz&#10;pRLbByX1N4mEnUfTqS1mN5nOFigjosaWzdjCJEdHKTWU+OHa+AawbVVVlHiPT5GEKxRzXjkGLFCP&#10;aUCNivpP0kKRe2lZOE59ZDrS1lr6WuW9HGr1KCq3+WnfoixPNOWPHLh/V1OHIoxmU6cclhxENapB&#10;V7nHCnylKW0Us+SuQUqUFyjP8RsKO+qEJbUkXUonyygMfeG8Kb4wjENsJl5dJ+LDtikzXGeJrbCb&#10;YWxYVfsxwvb6FO6FGER/4Men2SffOrfrLvuuzWAfdp1neDNsox/P3f7nl231FwAA//8DAFBLAwQU&#10;AAYACAAAACEAOo+fi98AAAAKAQAADwAAAGRycy9kb3ducmV2LnhtbEyPwUrDQBCG74LvsIzgrd2k&#10;WkljNqUU9VSEtoJ4m2anSWh2NmS3Sfr2bk56+4f5+OebbD2aRvTUudqygngegSAurK65VPB1fJ8l&#10;IJxH1thYJgU3crDO7+8yTLUdeE/9wZcilLBLUUHlfZtK6YqKDLq5bYnD7mw7gz6MXSl1h0MoN41c&#10;RNGLNFhzuFBhS9uKisvhahR8DDhsnuK3fnc5b28/x+Xn9y4mpR4fxs0rCE+j/4Nh0g/qkAenk72y&#10;dqJRMIuTRUCn8AxiAqJkFdJJwWqZgMwz+f+F/BcAAP//AwBQSwECLQAUAAYACAAAACEAtoM4kv4A&#10;AADhAQAAEwAAAAAAAAAAAAAAAAAAAAAAW0NvbnRlbnRfVHlwZXNdLnhtbFBLAQItABQABgAIAAAA&#10;IQA4/SH/1gAAAJQBAAALAAAAAAAAAAAAAAAAAC8BAABfcmVscy8ucmVsc1BLAQItABQABgAIAAAA&#10;IQBiV/pB+QIAACEHAAAOAAAAAAAAAAAAAAAAAC4CAABkcnMvZTJvRG9jLnhtbFBLAQItABQABgAI&#10;AAAAIQA6j5+L3wAAAAoBAAAPAAAAAAAAAAAAAAAAAFMFAABkcnMvZG93bnJldi54bWxQSwUGAAAA&#10;AAQABADzAAAAXwYAAAAA&#10;">
                      <v:shapetype id="_x0000_t202" coordsize="21600,21600" o:spt="202" path="m,l,21600r21600,l21600,xe">
                        <v:stroke joinstyle="miter"/>
                        <v:path gradientshapeok="t" o:connecttype="rect"/>
                      </v:shapetype>
                      <v:shape id="Text Box 3" o:spid="_x0000_s1027" type="#_x0000_t202" style="position:absolute;left:619;top:576;width:2539;height: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wywQAAANoAAAAPAAAAZHJzL2Rvd25yZXYueG1sRI9BawIx&#10;FITvBf9DeIK3mrWwRVajiCII4qEqeH0kz83i5mXdpJr++6ZQ8DjMzDfMfJlcKx7Uh8azgsm4AEGs&#10;vWm4VnA+bd+nIEJENth6JgU/FGC5GLzNsTL+yV/0OMZaZAiHChXYGLtKyqAtOQxj3xFn7+p7hzHL&#10;vpamx2eGu1Z+FMWndNhwXrDY0dqSvh2/nYI7bQ6rS3nWepvK/UFbs58mo9RomFYzEJFSfIX/2zuj&#10;oIS/K/kGyMUvAAAA//8DAFBLAQItABQABgAIAAAAIQDb4fbL7gAAAIUBAAATAAAAAAAAAAAAAAAA&#10;AAAAAABbQ29udGVudF9UeXBlc10ueG1sUEsBAi0AFAAGAAgAAAAhAFr0LFu/AAAAFQEAAAsAAAAA&#10;AAAAAAAAAAAAHwEAAF9yZWxzLy5yZWxzUEsBAi0AFAAGAAgAAAAhAO0EnDLBAAAA2gAAAA8AAAAA&#10;AAAAAAAAAAAABwIAAGRycy9kb3ducmV2LnhtbFBLBQYAAAAAAwADALcAAAD1AgAAAAA=&#10;" stroked="f">
                        <v:textbox>
                          <w:txbxContent>
                            <w:p w14:paraId="4DC869C5" w14:textId="77777777" w:rsidR="006E18C7" w:rsidRDefault="006E18C7">
                              <w:r>
                                <w:rPr>
                                  <w:noProof/>
                                  <w:lang w:eastAsia="en-CA"/>
                                </w:rPr>
                                <w:drawing>
                                  <wp:inline distT="0" distB="0" distL="0" distR="0" wp14:anchorId="1B66D20F" wp14:editId="529547CA">
                                    <wp:extent cx="1419225" cy="428625"/>
                                    <wp:effectExtent l="0" t="0" r="9525" b="9525"/>
                                    <wp:docPr id="1" name="Picture 1" descr="AB-CHR 2Colo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R 2Color RGB.png"/>
                                            <pic:cNvPicPr>
                                              <a:picLocks noChangeAspect="1" noChangeArrowheads="1"/>
                                            </pic:cNvPicPr>
                                          </pic:nvPicPr>
                                          <pic:blipFill>
                                            <a:blip r:embed="rId11">
                                              <a:extLst>
                                                <a:ext uri="{28A0092B-C50C-407E-A947-70E740481C1C}">
                                                  <a14:useLocalDpi xmlns:a14="http://schemas.microsoft.com/office/drawing/2010/main" val="0"/>
                                                </a:ext>
                                              </a:extLst>
                                            </a:blip>
                                            <a:srcRect t="-2" r="48264" b="-12498"/>
                                            <a:stretch>
                                              <a:fillRect/>
                                            </a:stretch>
                                          </pic:blipFill>
                                          <pic:spPr bwMode="auto">
                                            <a:xfrm>
                                              <a:off x="0" y="0"/>
                                              <a:ext cx="1419225" cy="428625"/>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AutoShape 4" o:spid="_x0000_s1028" type="#_x0000_t32" style="position:absolute;left:538;top:1548;width:110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7wAAAANoAAAAPAAAAZHJzL2Rvd25yZXYueG1sRI9Li8Iw&#10;FIX3gv8hXMGdprqopRpFfKGCi3F0f2mubbG5KU3U+u+NMDDLw3l8nNmiNZV4UuNKywpGwwgEcWZ1&#10;ybmCy+92kIBwHlljZZkUvMnBYt7tzDDV9sU/9Dz7XIQRdikqKLyvUyldVpBBN7Q1cfButjHog2xy&#10;qRt8hXFTyXEUxdJgyYFQYE2rgrL7+WECBN/J7nqdlPutPq03SRQf3OmoVL/XLqcgPLX+P/zX3msF&#10;MXyvhBsg5x8AAAD//wMAUEsBAi0AFAAGAAgAAAAhANvh9svuAAAAhQEAABMAAAAAAAAAAAAAAAAA&#10;AAAAAFtDb250ZW50X1R5cGVzXS54bWxQSwECLQAUAAYACAAAACEAWvQsW78AAAAVAQAACwAAAAAA&#10;AAAAAAAAAAAfAQAAX3JlbHMvLnJlbHNQSwECLQAUAAYACAAAACEAbPmae8AAAADaAAAADwAAAAAA&#10;AAAAAAAAAAAHAgAAZHJzL2Rvd25yZXYueG1sUEsFBgAAAAADAAMAtwAAAPQCAAAAAA==&#10;" strokecolor="#002060" strokeweight="3pt">
                        <v:shadow color="#7f7f7f" opacity=".5" offset="1pt"/>
                      </v:shape>
                    </v:group>
                  </w:pict>
                </mc:Fallback>
              </mc:AlternateContent>
            </w:r>
          </w:p>
        </w:tc>
        <w:tc>
          <w:tcPr>
            <w:tcW w:w="5508" w:type="dxa"/>
            <w:vAlign w:val="center"/>
          </w:tcPr>
          <w:p w14:paraId="1C8E992A" w14:textId="77777777" w:rsidR="00A72AED" w:rsidRPr="00947AB7" w:rsidRDefault="00A72AED" w:rsidP="00480318">
            <w:pPr>
              <w:pStyle w:val="Heading3"/>
              <w:spacing w:before="0"/>
              <w:jc w:val="right"/>
              <w:rPr>
                <w:rFonts w:ascii="Calibri" w:hAnsi="Calibri" w:cs="Arial"/>
                <w:sz w:val="24"/>
                <w:szCs w:val="24"/>
              </w:rPr>
            </w:pPr>
          </w:p>
          <w:p w14:paraId="259697A2" w14:textId="77777777" w:rsidR="00A72AED" w:rsidRPr="00947AB7" w:rsidRDefault="00A72AED" w:rsidP="00480318">
            <w:pPr>
              <w:pStyle w:val="Heading3"/>
              <w:spacing w:before="0"/>
              <w:jc w:val="right"/>
              <w:rPr>
                <w:rFonts w:ascii="Calibri" w:hAnsi="Calibri" w:cs="Arial"/>
                <w:sz w:val="24"/>
                <w:szCs w:val="24"/>
              </w:rPr>
            </w:pPr>
            <w:r w:rsidRPr="00947AB7">
              <w:rPr>
                <w:rFonts w:ascii="Calibri" w:hAnsi="Calibri" w:cs="Arial"/>
                <w:sz w:val="24"/>
                <w:szCs w:val="24"/>
              </w:rPr>
              <w:t>JOB PROFILE</w:t>
            </w:r>
          </w:p>
          <w:p w14:paraId="1D43DE3F" w14:textId="77777777" w:rsidR="00A72AED" w:rsidRPr="00947AB7" w:rsidRDefault="00A72AED" w:rsidP="000078B8">
            <w:pPr>
              <w:jc w:val="right"/>
              <w:rPr>
                <w:rFonts w:ascii="Calibri" w:hAnsi="Calibri"/>
                <w:lang w:val="en-GB"/>
              </w:rPr>
            </w:pPr>
            <w:r w:rsidRPr="00453740">
              <w:rPr>
                <w:rFonts w:ascii="Calibri" w:hAnsi="Calibri" w:cs="Arial"/>
                <w:b/>
                <w:smallCaps/>
                <w:highlight w:val="lightGray"/>
                <w:lang w:val="en-GB"/>
              </w:rPr>
              <w:t xml:space="preserve">Job Store #   </w:t>
            </w:r>
          </w:p>
        </w:tc>
      </w:tr>
    </w:tbl>
    <w:p w14:paraId="2B3E518B" w14:textId="77777777" w:rsidR="007639FB" w:rsidRPr="00947AB7" w:rsidRDefault="007639FB">
      <w:pPr>
        <w:pStyle w:val="Header"/>
        <w:tabs>
          <w:tab w:val="clear" w:pos="4320"/>
          <w:tab w:val="clear" w:pos="8640"/>
        </w:tabs>
        <w:spacing w:before="240" w:after="40"/>
        <w:rPr>
          <w:rFonts w:ascii="Calibri" w:hAnsi="Calibri"/>
          <w:b/>
          <w:sz w:val="24"/>
          <w:szCs w:val="24"/>
          <w:lang w:val="en-GB"/>
        </w:rPr>
        <w:sectPr w:rsidR="007639FB" w:rsidRPr="00947AB7" w:rsidSect="0047296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39" w:right="720" w:bottom="448" w:left="720" w:header="357" w:footer="288" w:gutter="0"/>
          <w:pgBorders w:offsetFrom="page">
            <w:top w:val="single" w:sz="12" w:space="24" w:color="244061" w:shadow="1"/>
            <w:left w:val="single" w:sz="12" w:space="24" w:color="244061" w:shadow="1"/>
            <w:bottom w:val="single" w:sz="12" w:space="24" w:color="244061" w:shadow="1"/>
            <w:right w:val="single" w:sz="12" w:space="24" w:color="244061" w:shadow="1"/>
          </w:pgBorders>
          <w:cols w:space="720"/>
          <w:docGrid w:linePitch="326"/>
        </w:sectPr>
      </w:pPr>
    </w:p>
    <w:p w14:paraId="10CB03F6" w14:textId="77777777" w:rsidR="00CA0096" w:rsidRDefault="00625766" w:rsidP="000218F7">
      <w:pPr>
        <w:pStyle w:val="Header"/>
        <w:keepLines/>
        <w:tabs>
          <w:tab w:val="clear" w:pos="4320"/>
          <w:tab w:val="clear" w:pos="8640"/>
        </w:tabs>
        <w:spacing w:before="120" w:after="120"/>
        <w:contextualSpacing/>
        <w:rPr>
          <w:rFonts w:asciiTheme="minorHAnsi" w:hAnsiTheme="minorHAnsi"/>
          <w:b/>
          <w:smallCaps/>
          <w:sz w:val="24"/>
          <w:szCs w:val="24"/>
        </w:rPr>
      </w:pPr>
      <w:r w:rsidRPr="000218F7">
        <w:rPr>
          <w:rFonts w:asciiTheme="minorHAnsi" w:hAnsiTheme="minorHAnsi"/>
          <w:b/>
          <w:smallCaps/>
          <w:sz w:val="24"/>
          <w:szCs w:val="24"/>
        </w:rPr>
        <w:tab/>
      </w:r>
      <w:r w:rsidRPr="000218F7">
        <w:rPr>
          <w:rFonts w:asciiTheme="minorHAnsi" w:hAnsiTheme="minorHAnsi"/>
          <w:b/>
          <w:smallCaps/>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3848FE" w14:paraId="62603504" w14:textId="77777777" w:rsidTr="003848FE">
        <w:tc>
          <w:tcPr>
            <w:tcW w:w="5350" w:type="dxa"/>
          </w:tcPr>
          <w:p w14:paraId="5763AC43" w14:textId="77777777" w:rsidR="003848FE" w:rsidRDefault="003848FE" w:rsidP="00C1334A">
            <w:pPr>
              <w:pStyle w:val="Header"/>
              <w:keepLines/>
              <w:tabs>
                <w:tab w:val="clear" w:pos="4320"/>
                <w:tab w:val="clear" w:pos="8640"/>
              </w:tabs>
              <w:spacing w:before="120" w:after="120"/>
              <w:contextualSpacing/>
              <w:rPr>
                <w:rFonts w:asciiTheme="minorHAnsi" w:hAnsiTheme="minorHAnsi"/>
                <w:smallCaps/>
                <w:sz w:val="24"/>
                <w:szCs w:val="24"/>
                <w:lang w:val="en-GB"/>
              </w:rPr>
            </w:pPr>
            <w:r w:rsidRPr="000218F7">
              <w:rPr>
                <w:rFonts w:asciiTheme="minorHAnsi" w:hAnsiTheme="minorHAnsi"/>
                <w:b/>
                <w:smallCaps/>
                <w:sz w:val="24"/>
                <w:szCs w:val="24"/>
              </w:rPr>
              <w:t xml:space="preserve">Title:  </w:t>
            </w:r>
            <w:r w:rsidRPr="000218F7">
              <w:rPr>
                <w:rFonts w:asciiTheme="minorHAnsi" w:hAnsiTheme="minorHAnsi"/>
                <w:b/>
                <w:smallCaps/>
                <w:sz w:val="24"/>
                <w:szCs w:val="24"/>
              </w:rPr>
              <w:tab/>
            </w:r>
            <w:r w:rsidR="00C1334A">
              <w:rPr>
                <w:rFonts w:asciiTheme="minorHAnsi" w:hAnsiTheme="minorHAnsi"/>
                <w:b/>
                <w:smallCaps/>
                <w:sz w:val="24"/>
                <w:szCs w:val="24"/>
              </w:rPr>
              <w:t>Senior Platform Services Analyst</w:t>
            </w:r>
          </w:p>
        </w:tc>
        <w:tc>
          <w:tcPr>
            <w:tcW w:w="5350" w:type="dxa"/>
          </w:tcPr>
          <w:p w14:paraId="25D47383" w14:textId="77777777" w:rsidR="003848FE" w:rsidRDefault="003848FE" w:rsidP="000218F7">
            <w:pPr>
              <w:pStyle w:val="Header"/>
              <w:keepLines/>
              <w:tabs>
                <w:tab w:val="clear" w:pos="4320"/>
                <w:tab w:val="clear" w:pos="8640"/>
              </w:tabs>
              <w:spacing w:before="120" w:after="120"/>
              <w:contextualSpacing/>
              <w:rPr>
                <w:rFonts w:asciiTheme="minorHAnsi" w:hAnsiTheme="minorHAnsi"/>
                <w:smallCaps/>
                <w:sz w:val="24"/>
                <w:szCs w:val="24"/>
                <w:lang w:val="en-GB"/>
              </w:rPr>
            </w:pPr>
            <w:r w:rsidRPr="000218F7">
              <w:rPr>
                <w:rFonts w:asciiTheme="minorHAnsi" w:hAnsiTheme="minorHAnsi"/>
                <w:b/>
                <w:smallCaps/>
                <w:sz w:val="24"/>
                <w:szCs w:val="24"/>
              </w:rPr>
              <w:t xml:space="preserve">Classification:  </w:t>
            </w:r>
            <w:sdt>
              <w:sdtPr>
                <w:rPr>
                  <w:rFonts w:asciiTheme="minorHAnsi" w:hAnsiTheme="minorHAnsi"/>
                  <w:b/>
                  <w:smallCaps/>
                  <w:sz w:val="24"/>
                  <w:szCs w:val="24"/>
                </w:rPr>
                <w:id w:val="-1868280732"/>
                <w:placeholder>
                  <w:docPart w:val="1A85371806AF490393CD338A9F8B415E"/>
                </w:placeholder>
                <w:dropDownList>
                  <w:listItem w:value="Choose an item."/>
                  <w:listItem w:displayText="Systems Analyst Level 1" w:value="Systems Analyst Level 1"/>
                  <w:listItem w:displayText="Systems Analyst Level 2" w:value="Systems Analyst Level 2"/>
                  <w:listItem w:displayText="Systems Analyst Level 3" w:value="Systems Analyst Level 3"/>
                  <w:listItem w:displayText="Human Relations Level 3" w:value="Human Relations Level 3"/>
                  <w:listItem w:displayText="Manager Zone 1" w:value="Manager Zone 1"/>
                  <w:listItem w:displayText="Manager Zone 2" w:value="Manager Zone 2"/>
                  <w:listItem w:displayText="Senior Manager Zone 1" w:value="Senior Manager Zone 1"/>
                </w:dropDownList>
              </w:sdtPr>
              <w:sdtContent>
                <w:r w:rsidR="00625C61">
                  <w:rPr>
                    <w:rFonts w:asciiTheme="minorHAnsi" w:hAnsiTheme="minorHAnsi"/>
                    <w:b/>
                    <w:smallCaps/>
                    <w:sz w:val="24"/>
                    <w:szCs w:val="24"/>
                  </w:rPr>
                  <w:t>Systems Analyst Level 3</w:t>
                </w:r>
              </w:sdtContent>
            </w:sdt>
          </w:p>
        </w:tc>
      </w:tr>
    </w:tbl>
    <w:p w14:paraId="1FDEBEC9" w14:textId="77777777" w:rsidR="00F3341E" w:rsidRPr="000218F7" w:rsidRDefault="001518DE" w:rsidP="000218F7">
      <w:pPr>
        <w:pStyle w:val="Header"/>
        <w:keepLines/>
        <w:tabs>
          <w:tab w:val="clear" w:pos="4320"/>
          <w:tab w:val="clear" w:pos="8640"/>
        </w:tabs>
        <w:spacing w:before="120"/>
        <w:rPr>
          <w:rFonts w:asciiTheme="minorHAnsi" w:hAnsiTheme="minorHAnsi" w:cs="Arial"/>
          <w:i/>
          <w:sz w:val="24"/>
          <w:szCs w:val="24"/>
        </w:rPr>
      </w:pPr>
      <w:r>
        <w:rPr>
          <w:rFonts w:asciiTheme="minorHAnsi" w:hAnsiTheme="minorHAnsi" w:cs="Arial"/>
          <w:i/>
          <w:noProof/>
          <w:lang w:val="en-CA" w:eastAsia="en-CA"/>
        </w:rPr>
        <mc:AlternateContent>
          <mc:Choice Requires="wps">
            <w:drawing>
              <wp:anchor distT="0" distB="0" distL="114300" distR="114300" simplePos="0" relativeHeight="251659264" behindDoc="0" locked="0" layoutInCell="1" allowOverlap="1" wp14:anchorId="20F2D7C2" wp14:editId="7A9F005A">
                <wp:simplePos x="0" y="0"/>
                <wp:positionH relativeFrom="column">
                  <wp:posOffset>54864</wp:posOffset>
                </wp:positionH>
                <wp:positionV relativeFrom="paragraph">
                  <wp:posOffset>123825</wp:posOffset>
                </wp:positionV>
                <wp:extent cx="6743700" cy="50474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743700" cy="504749"/>
                        </a:xfrm>
                        <a:prstGeom prst="rect">
                          <a:avLst/>
                        </a:prstGeom>
                        <a:solidFill>
                          <a:schemeClr val="tx2">
                            <a:lumMod val="20000"/>
                            <a:lumOff val="80000"/>
                          </a:schemeClr>
                        </a:solidFill>
                        <a:ln w="6350">
                          <a:noFill/>
                        </a:ln>
                      </wps:spPr>
                      <wps:txbx>
                        <w:txbxContent>
                          <w:p w14:paraId="5DEE3573" w14:textId="77777777" w:rsidR="006E18C7" w:rsidRDefault="006E18C7">
                            <w:pPr>
                              <w:rPr>
                                <w:rFonts w:ascii="Calibri" w:hAnsi="Calibri"/>
                                <w:b/>
                                <w:smallCaps/>
                                <w:lang w:val="en-GB"/>
                              </w:rPr>
                            </w:pPr>
                            <w:r w:rsidRPr="001518DE">
                              <w:rPr>
                                <w:rFonts w:ascii="Calibri" w:hAnsi="Calibri"/>
                                <w:b/>
                                <w:smallCaps/>
                                <w:lang w:val="en-GB"/>
                              </w:rPr>
                              <w:t>ORGANIZATIONAL CONTEXT</w:t>
                            </w:r>
                          </w:p>
                          <w:p w14:paraId="16857497" w14:textId="77777777" w:rsidR="006E18C7" w:rsidRPr="004C769F" w:rsidRDefault="006E18C7" w:rsidP="004C769F">
                            <w:pPr>
                              <w:rPr>
                                <w:rFonts w:ascii="Calibri" w:hAnsi="Calibri"/>
                                <w:i/>
                                <w:color w:val="1F497D" w:themeColor="text2"/>
                                <w:sz w:val="18"/>
                                <w:szCs w:val="18"/>
                                <w:lang w:val="en-GB"/>
                              </w:rPr>
                            </w:pPr>
                            <w:r w:rsidRPr="004C769F">
                              <w:rPr>
                                <w:rFonts w:ascii="Calibri" w:hAnsi="Calibri"/>
                                <w:i/>
                                <w:color w:val="1F497D" w:themeColor="text2"/>
                                <w:sz w:val="18"/>
                                <w:szCs w:val="18"/>
                                <w:lang w:val="en-GB"/>
                              </w:rPr>
                              <w:t>Describe the ministry or division in which the position operates.  This section may differ across divisions/branches or ministries.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D7C2" id="Text Box 10" o:spid="_x0000_s1029" type="#_x0000_t202" style="position:absolute;margin-left:4.3pt;margin-top:9.75pt;width:53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rSAIAAJYEAAAOAAAAZHJzL2Uyb0RvYy54bWysVE2P2jAQvVfqf7B8LwlsWHYjwoqyoqpE&#10;d1diqz0bxyGWHI9rGxL66zt2+Oq2p6oXY89M5uO9N0wfukaRvbBOgi7ocJBSIjSHUuptQb+/Lj/d&#10;UeI80yVToEVBD8LRh9nHD9PW5GIENahSWIJJtMtbU9Dae5MnieO1aJgbgBEanRXYhnl82m1SWtZi&#10;9kYlozS9TVqwpbHAhXNofeyddBbzV5Xg/rmqnPBEFRR78/G08dyEM5lNWb61zNSSH9tg/9BFw6TG&#10;oudUj8wzsrPyj1SN5BYcVH7AoUmgqiQXcQacZpi+m2ZdMyPiLAiOM2eY3P9Ly5/2a/Niie8+Q4cE&#10;BkBa43KHxjBPV9km/GKnBP0I4eEMm+g84Wi8nWQ3kxRdHH3jNJtk9yFNcvnaWOe/CGhIuBTUIi0R&#10;LbZfOd+HnkJCMQdKlkupVHwEKYiFsmTPkETfjeKnatd8g7K3oRCwfKQSzUh4b747mbGTKKiQJfb1&#10;WwGlSYtD3IzTmFhDqNw3pTSGX+AIN99tOiLLK6g2UB4QQQu9uJzhS4ljrpjzL8yimhAZ3BD/jEel&#10;AGvB8UZJDfbn3+whHklGLyUtqrOg7seOWUGJ+qqR/vthlgU5x0c2nozwYa89m2uP3jULQOyGuIuG&#10;x2uI9+p0rSw0b7hI81AVXUxzrI1gn64L3+8MLiIX83kMQgEb5ld6bXhIHbgKJL52b8yaI9MeNfIE&#10;Jx2z/B3hfWz4UsN856GSUQ0B5x7VI/wo/sjbcVHDdl2/Y9Tl72T2CwAA//8DAFBLAwQUAAYACAAA&#10;ACEA7yZUNN0AAAAIAQAADwAAAGRycy9kb3ducmV2LnhtbEyPzU7DMBCE70i8g7VIXKrWLhIhCXGq&#10;ih+JI6QcenTixQnY6yh228DT457guDOj2W+qzewsO+IUBk8S1isBDKnzeiAj4X33vMyBhahIK+sJ&#10;JXxjgE19eVGpUvsTveGxiYalEgqlktDHOJach65Hp8LKj0jJ+/CTUzGdk+F6UqdU7iy/ESLjTg2U&#10;PvRqxIceu6/m4CRglj/tPlu7f/lB8/iaLbbrZmGkvL6at/fAIs7xLwxn/IQOdWJq/YF0YFZCnqVg&#10;kotbYGdb3ImktBKKQgCvK/5/QP0LAAD//wMAUEsBAi0AFAAGAAgAAAAhALaDOJL+AAAA4QEAABMA&#10;AAAAAAAAAAAAAAAAAAAAAFtDb250ZW50X1R5cGVzXS54bWxQSwECLQAUAAYACAAAACEAOP0h/9YA&#10;AACUAQAACwAAAAAAAAAAAAAAAAAvAQAAX3JlbHMvLnJlbHNQSwECLQAUAAYACAAAACEAjvRIa0gC&#10;AACWBAAADgAAAAAAAAAAAAAAAAAuAgAAZHJzL2Uyb0RvYy54bWxQSwECLQAUAAYACAAAACEA7yZU&#10;NN0AAAAIAQAADwAAAAAAAAAAAAAAAACiBAAAZHJzL2Rvd25yZXYueG1sUEsFBgAAAAAEAAQA8wAA&#10;AKwFAAAAAA==&#10;" fillcolor="#c6d9f1 [671]" stroked="f" strokeweight=".5pt">
                <v:textbox>
                  <w:txbxContent>
                    <w:p w14:paraId="5DEE3573" w14:textId="77777777" w:rsidR="006E18C7" w:rsidRDefault="006E18C7">
                      <w:pPr>
                        <w:rPr>
                          <w:rFonts w:ascii="Calibri" w:hAnsi="Calibri"/>
                          <w:b/>
                          <w:smallCaps/>
                          <w:lang w:val="en-GB"/>
                        </w:rPr>
                      </w:pPr>
                      <w:r w:rsidRPr="001518DE">
                        <w:rPr>
                          <w:rFonts w:ascii="Calibri" w:hAnsi="Calibri"/>
                          <w:b/>
                          <w:smallCaps/>
                          <w:lang w:val="en-GB"/>
                        </w:rPr>
                        <w:t>ORGANIZATIONAL CONTEXT</w:t>
                      </w:r>
                    </w:p>
                    <w:p w14:paraId="16857497" w14:textId="77777777" w:rsidR="006E18C7" w:rsidRPr="004C769F" w:rsidRDefault="006E18C7" w:rsidP="004C769F">
                      <w:pPr>
                        <w:rPr>
                          <w:rFonts w:ascii="Calibri" w:hAnsi="Calibri"/>
                          <w:i/>
                          <w:color w:val="1F497D" w:themeColor="text2"/>
                          <w:sz w:val="18"/>
                          <w:szCs w:val="18"/>
                          <w:lang w:val="en-GB"/>
                        </w:rPr>
                      </w:pPr>
                      <w:r w:rsidRPr="004C769F">
                        <w:rPr>
                          <w:rFonts w:ascii="Calibri" w:hAnsi="Calibri"/>
                          <w:i/>
                          <w:color w:val="1F497D" w:themeColor="text2"/>
                          <w:sz w:val="18"/>
                          <w:szCs w:val="18"/>
                          <w:lang w:val="en-GB"/>
                        </w:rPr>
                        <w:t>Describe the ministry or division in which the position operates.  This section may differ across divisions/branches or ministries.</w:t>
                      </w:r>
                    </w:p>
                  </w:txbxContent>
                </v:textbox>
              </v:shape>
            </w:pict>
          </mc:Fallback>
        </mc:AlternateContent>
      </w:r>
    </w:p>
    <w:p w14:paraId="18D68958" w14:textId="77777777" w:rsidR="00F3341E" w:rsidRPr="000218F7" w:rsidRDefault="00F3341E" w:rsidP="00B35525">
      <w:pPr>
        <w:spacing w:before="120"/>
        <w:rPr>
          <w:rFonts w:asciiTheme="minorHAnsi" w:hAnsiTheme="minorHAnsi" w:cs="Arial"/>
          <w:i/>
        </w:rPr>
      </w:pPr>
    </w:p>
    <w:p w14:paraId="795FA931" w14:textId="77777777" w:rsidR="00F3341E" w:rsidRPr="000218F7" w:rsidRDefault="00F3341E" w:rsidP="00B35525">
      <w:pPr>
        <w:spacing w:before="120"/>
        <w:rPr>
          <w:rFonts w:asciiTheme="minorHAnsi" w:hAnsiTheme="minorHAnsi" w:cs="Arial"/>
          <w:i/>
        </w:rPr>
      </w:pPr>
    </w:p>
    <w:p w14:paraId="32FC2CD9" w14:textId="00E7F51B" w:rsidR="005B010F" w:rsidRPr="002064E9" w:rsidRDefault="005B010F" w:rsidP="005B010F">
      <w:pPr>
        <w:rPr>
          <w:rFonts w:ascii="Arial" w:hAnsi="Arial" w:cs="Arial"/>
          <w:sz w:val="20"/>
        </w:rPr>
      </w:pPr>
      <w:r w:rsidRPr="002064E9">
        <w:rPr>
          <w:rFonts w:ascii="Arial" w:hAnsi="Arial" w:cs="Arial"/>
          <w:sz w:val="20"/>
        </w:rPr>
        <w:t xml:space="preserve">The Technology and Innovation (T&amp;I) Ministry supports Government of Alberta (GoA) departments with information management and technology (IMT) leadership and expertise in IMT services delivery, security, and corporate investment management that enable the GoA to meet business goals and objectives. </w:t>
      </w:r>
    </w:p>
    <w:p w14:paraId="0F514D0A" w14:textId="77777777" w:rsidR="005B010F" w:rsidRPr="002064E9" w:rsidRDefault="005B010F" w:rsidP="005B010F">
      <w:pPr>
        <w:rPr>
          <w:rFonts w:ascii="Arial" w:hAnsi="Arial" w:cs="Arial"/>
          <w:sz w:val="20"/>
        </w:rPr>
      </w:pPr>
    </w:p>
    <w:p w14:paraId="3D0521B2" w14:textId="17300B22" w:rsidR="005B010F" w:rsidRPr="002064E9" w:rsidRDefault="005B010F" w:rsidP="005B010F">
      <w:pPr>
        <w:rPr>
          <w:rFonts w:ascii="Arial" w:hAnsi="Arial" w:cs="Arial"/>
          <w:sz w:val="20"/>
        </w:rPr>
      </w:pPr>
      <w:r w:rsidRPr="002064E9">
        <w:rPr>
          <w:rFonts w:ascii="Arial" w:hAnsi="Arial" w:cs="Arial"/>
          <w:sz w:val="20"/>
        </w:rPr>
        <w:t xml:space="preserve">The T&amp;I </w:t>
      </w:r>
      <w:r w:rsidR="006E37BA">
        <w:rPr>
          <w:rFonts w:ascii="Arial" w:hAnsi="Arial" w:cs="Arial"/>
          <w:sz w:val="20"/>
        </w:rPr>
        <w:t>Ministry</w:t>
      </w:r>
      <w:r w:rsidRPr="002064E9">
        <w:rPr>
          <w:rFonts w:ascii="Arial" w:hAnsi="Arial" w:cs="Arial"/>
          <w:sz w:val="20"/>
        </w:rPr>
        <w:t xml:space="preserve"> uses a one-government approach to IMT governance, decision-making and service delivery across the Government of Alberta (GoA) balanced with individual client needs. The Business and Technology (BTO) branch creates, maintains, delivers and continually improves IT services consumed by clients. </w:t>
      </w:r>
      <w:r w:rsidR="00FA4CC3" w:rsidRPr="002064E9">
        <w:rPr>
          <w:rFonts w:ascii="Arial" w:hAnsi="Arial" w:cs="Arial"/>
          <w:sz w:val="20"/>
        </w:rPr>
        <w:t>BTO</w:t>
      </w:r>
      <w:r w:rsidRPr="002064E9">
        <w:rPr>
          <w:rFonts w:ascii="Arial" w:hAnsi="Arial" w:cs="Arial"/>
          <w:sz w:val="20"/>
        </w:rPr>
        <w:t xml:space="preserve"> delivers varied IT services related to audit, development, infrastructure, integration, maintenance, operations, platforms, project delivery, quality, service design, service desk, telecommunications and more</w:t>
      </w:r>
      <w:r w:rsidR="00FA4CC3" w:rsidRPr="002064E9">
        <w:rPr>
          <w:rFonts w:ascii="Arial" w:hAnsi="Arial" w:cs="Arial"/>
          <w:sz w:val="20"/>
        </w:rPr>
        <w:t>.</w:t>
      </w:r>
    </w:p>
    <w:p w14:paraId="3947C43C" w14:textId="0028AE49" w:rsidR="001B1874" w:rsidRDefault="001B1874" w:rsidP="00472964">
      <w:pPr>
        <w:pStyle w:val="Header"/>
        <w:keepLines/>
        <w:tabs>
          <w:tab w:val="clear" w:pos="4320"/>
          <w:tab w:val="clear" w:pos="8640"/>
        </w:tabs>
        <w:spacing w:before="120"/>
        <w:contextualSpacing/>
        <w:rPr>
          <w:rFonts w:ascii="Arial" w:hAnsi="Arial" w:cs="Arial"/>
          <w:color w:val="000000" w:themeColor="text1"/>
          <w:lang w:eastAsia="en-CA"/>
        </w:rPr>
      </w:pPr>
      <w:r w:rsidRPr="002064E9">
        <w:rPr>
          <w:rFonts w:ascii="Arial" w:hAnsi="Arial" w:cs="Arial"/>
          <w:color w:val="000000" w:themeColor="text1"/>
          <w:lang w:eastAsia="en-CA"/>
        </w:rPr>
        <w:t>As the Senior Platform Services Analyst,</w:t>
      </w:r>
      <w:r w:rsidR="00FA4CC3" w:rsidRPr="002064E9">
        <w:rPr>
          <w:rFonts w:ascii="Arial" w:hAnsi="Arial" w:cs="Arial"/>
          <w:color w:val="000000" w:themeColor="text1"/>
          <w:lang w:eastAsia="en-CA"/>
        </w:rPr>
        <w:t xml:space="preserve"> </w:t>
      </w:r>
      <w:r w:rsidRPr="002064E9">
        <w:rPr>
          <w:rFonts w:ascii="Arial" w:hAnsi="Arial" w:cs="Arial"/>
          <w:color w:val="000000" w:themeColor="text1"/>
          <w:lang w:eastAsia="en-CA"/>
        </w:rPr>
        <w:t xml:space="preserve">you will be responsible for </w:t>
      </w:r>
      <w:r w:rsidR="00826A95">
        <w:rPr>
          <w:rFonts w:ascii="Arial" w:hAnsi="Arial" w:cs="Arial"/>
          <w:color w:val="000000" w:themeColor="text1"/>
          <w:lang w:eastAsia="en-CA"/>
        </w:rPr>
        <w:t xml:space="preserve">ServiceNow </w:t>
      </w:r>
      <w:r w:rsidRPr="002064E9">
        <w:rPr>
          <w:rFonts w:ascii="Arial" w:hAnsi="Arial" w:cs="Arial"/>
          <w:color w:val="000000" w:themeColor="text1"/>
          <w:lang w:eastAsia="en-CA"/>
        </w:rPr>
        <w:t xml:space="preserve">Platform </w:t>
      </w:r>
      <w:r w:rsidR="009F5DC0">
        <w:rPr>
          <w:rFonts w:ascii="Arial" w:hAnsi="Arial" w:cs="Arial"/>
          <w:color w:val="000000" w:themeColor="text1"/>
          <w:lang w:eastAsia="en-CA"/>
        </w:rPr>
        <w:t xml:space="preserve">development, administration, </w:t>
      </w:r>
      <w:r w:rsidRPr="002064E9">
        <w:rPr>
          <w:rFonts w:ascii="Arial" w:hAnsi="Arial" w:cs="Arial"/>
          <w:color w:val="000000" w:themeColor="text1"/>
          <w:lang w:eastAsia="en-CA"/>
        </w:rPr>
        <w:t xml:space="preserve">and standards. You will work with the team to perform upgrades of the </w:t>
      </w:r>
      <w:r w:rsidR="002A44C3" w:rsidRPr="002064E9">
        <w:rPr>
          <w:rFonts w:ascii="Arial" w:hAnsi="Arial" w:cs="Arial"/>
          <w:color w:val="000000" w:themeColor="text1"/>
          <w:lang w:eastAsia="en-CA"/>
        </w:rPr>
        <w:t>P</w:t>
      </w:r>
      <w:r w:rsidRPr="002064E9">
        <w:rPr>
          <w:rFonts w:ascii="Arial" w:hAnsi="Arial" w:cs="Arial"/>
          <w:color w:val="000000" w:themeColor="text1"/>
          <w:lang w:eastAsia="en-CA"/>
        </w:rPr>
        <w:t>latform, make platform recommendations (based on experience/ suitability for the business problem being addressed), recommend reusable, patterns-based solutions/services on the platform where there is strategic alignment and fit, and contributes to the project and enhancement intake and prioritization processes. You will provide ongoing input and platform leadership and prioritization and project committee meetings that both considers and shapes the platform roadmap, advises and contributes to creation of a solution to support business use and potential configuration/development on the platform (i.e. distributed development).</w:t>
      </w:r>
    </w:p>
    <w:p w14:paraId="18931087" w14:textId="77777777" w:rsidR="00126230" w:rsidRDefault="00126230" w:rsidP="00472964">
      <w:pPr>
        <w:pStyle w:val="Header"/>
        <w:keepLines/>
        <w:tabs>
          <w:tab w:val="clear" w:pos="4320"/>
          <w:tab w:val="clear" w:pos="8640"/>
        </w:tabs>
        <w:spacing w:before="120"/>
        <w:contextualSpacing/>
        <w:rPr>
          <w:rFonts w:ascii="Arial" w:hAnsi="Arial" w:cs="Arial"/>
          <w:color w:val="000000" w:themeColor="text1"/>
          <w:lang w:eastAsia="en-CA"/>
        </w:rPr>
      </w:pPr>
    </w:p>
    <w:p w14:paraId="2831404D" w14:textId="67A0442A" w:rsidR="00126230" w:rsidRPr="002064E9" w:rsidRDefault="00126230" w:rsidP="004760A7">
      <w:pPr>
        <w:pStyle w:val="Header"/>
        <w:keepLines/>
        <w:spacing w:before="120"/>
        <w:contextualSpacing/>
        <w:rPr>
          <w:rFonts w:ascii="Arial" w:hAnsi="Arial" w:cs="Arial"/>
          <w:color w:val="000000" w:themeColor="text1"/>
          <w:lang w:eastAsia="en-CA"/>
        </w:rPr>
      </w:pPr>
      <w:r w:rsidRPr="00126230">
        <w:rPr>
          <w:rFonts w:ascii="Arial" w:hAnsi="Arial" w:cs="Arial"/>
          <w:color w:val="000000" w:themeColor="text1"/>
          <w:lang w:eastAsia="en-CA"/>
        </w:rPr>
        <w:t>While prior AI experience is not required, we're looking for candidates with a strong interest in emerging technologies and a genuine enthusiasm for improving processes. The ideal candidate should be eager to learn AI applications and excited about using AI-powered tools to map out workflows, create process templates, and streamline communication. You'll use AI to help summarize stakeholder interviews, document meeting notes, and track key decisions.”</w:t>
      </w:r>
    </w:p>
    <w:p w14:paraId="38874D3B" w14:textId="77777777" w:rsidR="001B1874" w:rsidRPr="002064E9" w:rsidRDefault="001B1874" w:rsidP="00472964">
      <w:pPr>
        <w:pStyle w:val="Header"/>
        <w:keepLines/>
        <w:tabs>
          <w:tab w:val="clear" w:pos="4320"/>
          <w:tab w:val="clear" w:pos="8640"/>
        </w:tabs>
        <w:spacing w:before="120"/>
        <w:contextualSpacing/>
        <w:rPr>
          <w:rFonts w:ascii="Arial" w:hAnsi="Arial" w:cs="Arial"/>
          <w:color w:val="000000" w:themeColor="text1"/>
          <w:lang w:eastAsia="en-CA"/>
        </w:rPr>
      </w:pPr>
    </w:p>
    <w:p w14:paraId="2C2B408D" w14:textId="578C9A6A" w:rsidR="007639FB" w:rsidRPr="002064E9" w:rsidRDefault="00475715" w:rsidP="00472964">
      <w:pPr>
        <w:pStyle w:val="Header"/>
        <w:keepLines/>
        <w:tabs>
          <w:tab w:val="clear" w:pos="4320"/>
          <w:tab w:val="clear" w:pos="8640"/>
        </w:tabs>
        <w:spacing w:before="120"/>
        <w:contextualSpacing/>
        <w:rPr>
          <w:rFonts w:ascii="Arial" w:hAnsi="Arial" w:cs="Arial"/>
          <w:b/>
          <w:smallCaps/>
          <w:sz w:val="24"/>
          <w:szCs w:val="24"/>
          <w:lang w:val="en-GB"/>
        </w:rPr>
      </w:pPr>
      <w:r w:rsidRPr="002064E9">
        <w:rPr>
          <w:rFonts w:ascii="Arial" w:hAnsi="Arial" w:cs="Arial"/>
          <w:b/>
          <w:smallCaps/>
          <w:sz w:val="24"/>
          <w:szCs w:val="24"/>
          <w:lang w:val="en-GB"/>
        </w:rPr>
        <w:t>JOB OVERVIEW</w:t>
      </w:r>
    </w:p>
    <w:p w14:paraId="125825A3" w14:textId="77777777" w:rsidR="00F71E0F" w:rsidRPr="002064E9" w:rsidRDefault="00F71E0F" w:rsidP="00472964">
      <w:pPr>
        <w:pStyle w:val="Header"/>
        <w:keepLines/>
        <w:tabs>
          <w:tab w:val="clear" w:pos="4320"/>
          <w:tab w:val="clear" w:pos="8640"/>
        </w:tabs>
        <w:spacing w:before="120"/>
        <w:contextualSpacing/>
        <w:rPr>
          <w:rFonts w:ascii="Arial" w:hAnsi="Arial" w:cs="Arial"/>
          <w:b/>
          <w:smallCaps/>
          <w:sz w:val="24"/>
          <w:szCs w:val="24"/>
          <w:lang w:val="en-GB"/>
        </w:rPr>
      </w:pPr>
    </w:p>
    <w:p w14:paraId="5AA88B78" w14:textId="11836DE4" w:rsidR="00C1334A" w:rsidRPr="002064E9" w:rsidRDefault="003C4112" w:rsidP="00606BC5">
      <w:pPr>
        <w:pStyle w:val="Default"/>
        <w:numPr>
          <w:ilvl w:val="0"/>
          <w:numId w:val="37"/>
        </w:numPr>
        <w:rPr>
          <w:rFonts w:ascii="Arial" w:hAnsi="Arial" w:cs="Arial"/>
          <w:color w:val="auto"/>
          <w:sz w:val="20"/>
          <w:lang w:eastAsia="en-US"/>
        </w:rPr>
      </w:pPr>
      <w:r>
        <w:rPr>
          <w:rFonts w:ascii="Arial" w:hAnsi="Arial" w:cs="Arial"/>
          <w:color w:val="auto"/>
          <w:sz w:val="20"/>
          <w:lang w:eastAsia="en-US"/>
        </w:rPr>
        <w:t>P</w:t>
      </w:r>
      <w:r w:rsidR="004F0500" w:rsidRPr="002064E9">
        <w:rPr>
          <w:rFonts w:ascii="Arial" w:hAnsi="Arial" w:cs="Arial"/>
          <w:color w:val="auto"/>
          <w:sz w:val="20"/>
          <w:lang w:eastAsia="en-US"/>
        </w:rPr>
        <w:t xml:space="preserve">osition </w:t>
      </w:r>
      <w:r w:rsidR="00E6539E" w:rsidRPr="002064E9">
        <w:rPr>
          <w:rFonts w:ascii="Arial" w:hAnsi="Arial" w:cs="Arial"/>
          <w:color w:val="auto"/>
          <w:sz w:val="20"/>
          <w:lang w:eastAsia="en-US"/>
        </w:rPr>
        <w:t xml:space="preserve">is responsible for the </w:t>
      </w:r>
      <w:r w:rsidR="00003D48" w:rsidRPr="00003D48">
        <w:rPr>
          <w:rFonts w:ascii="Arial" w:hAnsi="Arial" w:cs="Arial"/>
          <w:color w:val="auto"/>
          <w:sz w:val="20"/>
          <w:lang w:eastAsia="en-US"/>
        </w:rPr>
        <w:t>development, administration</w:t>
      </w:r>
      <w:r w:rsidR="00EC111B">
        <w:rPr>
          <w:rFonts w:ascii="Arial" w:hAnsi="Arial" w:cs="Arial"/>
          <w:color w:val="auto"/>
          <w:sz w:val="20"/>
          <w:lang w:eastAsia="en-US"/>
        </w:rPr>
        <w:t xml:space="preserve"> </w:t>
      </w:r>
      <w:r w:rsidR="00003D48" w:rsidRPr="00003D48">
        <w:rPr>
          <w:rFonts w:ascii="Arial" w:hAnsi="Arial" w:cs="Arial"/>
          <w:color w:val="auto"/>
          <w:sz w:val="20"/>
          <w:lang w:eastAsia="en-US"/>
        </w:rPr>
        <w:t xml:space="preserve">and </w:t>
      </w:r>
      <w:r w:rsidR="001A2E6A">
        <w:rPr>
          <w:rFonts w:ascii="Arial" w:hAnsi="Arial" w:cs="Arial"/>
          <w:color w:val="auto"/>
          <w:sz w:val="20"/>
          <w:lang w:eastAsia="en-US"/>
        </w:rPr>
        <w:t xml:space="preserve">creating </w:t>
      </w:r>
      <w:r w:rsidR="00003D48" w:rsidRPr="00003D48">
        <w:rPr>
          <w:rFonts w:ascii="Arial" w:hAnsi="Arial" w:cs="Arial"/>
          <w:color w:val="auto"/>
          <w:sz w:val="20"/>
          <w:lang w:eastAsia="en-US"/>
        </w:rPr>
        <w:t>standards</w:t>
      </w:r>
      <w:r w:rsidR="00003D48" w:rsidRPr="002064E9">
        <w:rPr>
          <w:rFonts w:ascii="Arial" w:hAnsi="Arial" w:cs="Arial"/>
          <w:color w:val="auto"/>
          <w:sz w:val="20"/>
          <w:lang w:eastAsia="en-US"/>
        </w:rPr>
        <w:t xml:space="preserve"> </w:t>
      </w:r>
      <w:r w:rsidR="00E6539E" w:rsidRPr="002064E9">
        <w:rPr>
          <w:rFonts w:ascii="Arial" w:hAnsi="Arial" w:cs="Arial"/>
          <w:color w:val="auto"/>
          <w:sz w:val="20"/>
          <w:lang w:eastAsia="en-US"/>
        </w:rPr>
        <w:t xml:space="preserve">for the </w:t>
      </w:r>
      <w:r w:rsidR="00003D48">
        <w:rPr>
          <w:rFonts w:ascii="Arial" w:hAnsi="Arial" w:cs="Arial"/>
          <w:color w:val="auto"/>
          <w:sz w:val="20"/>
          <w:lang w:eastAsia="en-US"/>
        </w:rPr>
        <w:t xml:space="preserve">ServiceNow </w:t>
      </w:r>
      <w:r w:rsidR="00C1334A" w:rsidRPr="002064E9">
        <w:rPr>
          <w:rFonts w:ascii="Arial" w:hAnsi="Arial" w:cs="Arial"/>
          <w:color w:val="auto"/>
          <w:sz w:val="20"/>
          <w:lang w:eastAsia="en-US"/>
        </w:rPr>
        <w:t>Platform</w:t>
      </w:r>
      <w:r w:rsidR="00625C61" w:rsidRPr="002064E9">
        <w:rPr>
          <w:rFonts w:ascii="Arial" w:hAnsi="Arial" w:cs="Arial"/>
          <w:color w:val="auto"/>
          <w:sz w:val="20"/>
          <w:lang w:eastAsia="en-US"/>
        </w:rPr>
        <w:t xml:space="preserve">, </w:t>
      </w:r>
    </w:p>
    <w:p w14:paraId="0EFB6FB6" w14:textId="234E610F" w:rsidR="00C1334A" w:rsidRPr="002064E9" w:rsidRDefault="00240F09" w:rsidP="00C1334A">
      <w:pPr>
        <w:pStyle w:val="Header"/>
        <w:numPr>
          <w:ilvl w:val="0"/>
          <w:numId w:val="37"/>
        </w:numPr>
        <w:tabs>
          <w:tab w:val="clear" w:pos="4320"/>
          <w:tab w:val="clear" w:pos="8640"/>
        </w:tabs>
        <w:rPr>
          <w:rFonts w:ascii="Arial" w:hAnsi="Arial" w:cs="Arial"/>
          <w:szCs w:val="24"/>
          <w:lang w:val="en-CA"/>
        </w:rPr>
      </w:pPr>
      <w:r w:rsidRPr="002064E9">
        <w:rPr>
          <w:rFonts w:ascii="Arial" w:hAnsi="Arial" w:cs="Arial"/>
          <w:szCs w:val="24"/>
          <w:lang w:val="en-CA"/>
        </w:rPr>
        <w:t>Works</w:t>
      </w:r>
      <w:r w:rsidR="00A47FB5" w:rsidRPr="002064E9">
        <w:rPr>
          <w:rFonts w:ascii="Arial" w:hAnsi="Arial" w:cs="Arial"/>
          <w:szCs w:val="24"/>
          <w:lang w:val="en-CA"/>
        </w:rPr>
        <w:t xml:space="preserve"> with team members</w:t>
      </w:r>
      <w:r w:rsidR="001B1874" w:rsidRPr="002064E9">
        <w:rPr>
          <w:rFonts w:ascii="Arial" w:hAnsi="Arial" w:cs="Arial"/>
          <w:szCs w:val="24"/>
          <w:lang w:val="en-CA"/>
        </w:rPr>
        <w:t xml:space="preserve"> and vendors</w:t>
      </w:r>
      <w:r w:rsidR="00A47FB5" w:rsidRPr="002064E9">
        <w:rPr>
          <w:rFonts w:ascii="Arial" w:hAnsi="Arial" w:cs="Arial"/>
          <w:szCs w:val="24"/>
          <w:lang w:val="en-CA"/>
        </w:rPr>
        <w:t xml:space="preserve"> to perform </w:t>
      </w:r>
      <w:r w:rsidR="00625C61" w:rsidRPr="002064E9">
        <w:rPr>
          <w:rFonts w:ascii="Arial" w:hAnsi="Arial" w:cs="Arial"/>
          <w:szCs w:val="24"/>
          <w:lang w:val="en-CA"/>
        </w:rPr>
        <w:t>upgrades of the ServiceNow platform.</w:t>
      </w:r>
    </w:p>
    <w:p w14:paraId="5EF948EB" w14:textId="0346E6D1" w:rsidR="00C1334A" w:rsidRPr="002064E9" w:rsidRDefault="00C1334A" w:rsidP="00C1334A">
      <w:pPr>
        <w:pStyle w:val="Header"/>
        <w:numPr>
          <w:ilvl w:val="0"/>
          <w:numId w:val="37"/>
        </w:numPr>
        <w:tabs>
          <w:tab w:val="clear" w:pos="4320"/>
          <w:tab w:val="clear" w:pos="8640"/>
        </w:tabs>
        <w:rPr>
          <w:rFonts w:ascii="Arial" w:hAnsi="Arial" w:cs="Arial"/>
          <w:szCs w:val="24"/>
          <w:lang w:val="en-CA"/>
        </w:rPr>
      </w:pPr>
      <w:r w:rsidRPr="002064E9">
        <w:rPr>
          <w:rFonts w:ascii="Arial" w:hAnsi="Arial" w:cs="Arial"/>
          <w:szCs w:val="24"/>
          <w:lang w:val="en-CA"/>
        </w:rPr>
        <w:t>Make recommendations related to the platform, based on experience and suitability for the business problem being addressed.</w:t>
      </w:r>
    </w:p>
    <w:p w14:paraId="1C6F5B3B" w14:textId="77777777" w:rsidR="00C1334A" w:rsidRPr="002064E9" w:rsidRDefault="00C1334A" w:rsidP="00C1334A">
      <w:pPr>
        <w:pStyle w:val="ListParagraph"/>
        <w:numPr>
          <w:ilvl w:val="0"/>
          <w:numId w:val="37"/>
        </w:numPr>
        <w:rPr>
          <w:rFonts w:ascii="Arial" w:hAnsi="Arial" w:cs="Arial"/>
          <w:sz w:val="20"/>
        </w:rPr>
      </w:pPr>
      <w:r w:rsidRPr="002064E9">
        <w:rPr>
          <w:rFonts w:ascii="Arial" w:hAnsi="Arial" w:cs="Arial"/>
          <w:sz w:val="20"/>
        </w:rPr>
        <w:t>Recommending reusable, patterns-based solutions/services on the platform where there is strategic alignment and fit.</w:t>
      </w:r>
    </w:p>
    <w:p w14:paraId="770BA392" w14:textId="7F101BC8" w:rsidR="00C1334A" w:rsidRPr="002064E9" w:rsidRDefault="00C1334A" w:rsidP="00C1334A">
      <w:pPr>
        <w:pStyle w:val="ListParagraph"/>
        <w:numPr>
          <w:ilvl w:val="0"/>
          <w:numId w:val="37"/>
        </w:numPr>
        <w:rPr>
          <w:rFonts w:ascii="Arial" w:hAnsi="Arial" w:cs="Arial"/>
          <w:sz w:val="20"/>
        </w:rPr>
      </w:pPr>
      <w:r w:rsidRPr="002064E9">
        <w:rPr>
          <w:rFonts w:ascii="Arial" w:hAnsi="Arial" w:cs="Arial"/>
          <w:sz w:val="20"/>
        </w:rPr>
        <w:t xml:space="preserve">Contributing to the project and enhancement intake and prioritization processes which are to be </w:t>
      </w:r>
      <w:r w:rsidR="00DB1BA1" w:rsidRPr="002064E9">
        <w:rPr>
          <w:rFonts w:ascii="Arial" w:hAnsi="Arial" w:cs="Arial"/>
          <w:sz w:val="20"/>
        </w:rPr>
        <w:t>developed and</w:t>
      </w:r>
      <w:r w:rsidRPr="002064E9">
        <w:rPr>
          <w:rFonts w:ascii="Arial" w:hAnsi="Arial" w:cs="Arial"/>
          <w:sz w:val="20"/>
        </w:rPr>
        <w:t xml:space="preserve"> providing ongoing input and platform </w:t>
      </w:r>
      <w:r w:rsidR="00B45C4F" w:rsidRPr="002064E9">
        <w:rPr>
          <w:rFonts w:ascii="Arial" w:hAnsi="Arial" w:cs="Arial"/>
          <w:sz w:val="20"/>
        </w:rPr>
        <w:t>leadership</w:t>
      </w:r>
      <w:r w:rsidRPr="002064E9">
        <w:rPr>
          <w:rFonts w:ascii="Arial" w:hAnsi="Arial" w:cs="Arial"/>
          <w:sz w:val="20"/>
        </w:rPr>
        <w:t xml:space="preserve"> and prioritization and project committee meetings that both considers and shapes the platform roadmap.</w:t>
      </w:r>
    </w:p>
    <w:p w14:paraId="148F20A3" w14:textId="77777777" w:rsidR="00C1334A" w:rsidRPr="002064E9" w:rsidRDefault="00C1334A" w:rsidP="00C1334A">
      <w:pPr>
        <w:pStyle w:val="ListParagraph"/>
        <w:numPr>
          <w:ilvl w:val="0"/>
          <w:numId w:val="37"/>
        </w:numPr>
        <w:rPr>
          <w:rFonts w:ascii="Arial" w:hAnsi="Arial" w:cs="Arial"/>
          <w:sz w:val="20"/>
        </w:rPr>
      </w:pPr>
      <w:r w:rsidRPr="002064E9">
        <w:rPr>
          <w:rFonts w:ascii="Arial" w:hAnsi="Arial" w:cs="Arial"/>
          <w:sz w:val="20"/>
        </w:rPr>
        <w:t xml:space="preserve">Advising and contributing to creation of a </w:t>
      </w:r>
      <w:r w:rsidR="00B45C4F" w:rsidRPr="002064E9">
        <w:rPr>
          <w:rFonts w:ascii="Arial" w:hAnsi="Arial" w:cs="Arial"/>
          <w:sz w:val="20"/>
        </w:rPr>
        <w:t xml:space="preserve">solution </w:t>
      </w:r>
      <w:r w:rsidRPr="002064E9">
        <w:rPr>
          <w:rFonts w:ascii="Arial" w:hAnsi="Arial" w:cs="Arial"/>
          <w:sz w:val="20"/>
        </w:rPr>
        <w:t>to support business use and potential</w:t>
      </w:r>
      <w:r w:rsidR="00B45C4F" w:rsidRPr="002064E9">
        <w:rPr>
          <w:rFonts w:ascii="Arial" w:hAnsi="Arial" w:cs="Arial"/>
          <w:sz w:val="20"/>
        </w:rPr>
        <w:t xml:space="preserve"> </w:t>
      </w:r>
      <w:r w:rsidRPr="002064E9">
        <w:rPr>
          <w:rFonts w:ascii="Arial" w:hAnsi="Arial" w:cs="Arial"/>
          <w:sz w:val="20"/>
        </w:rPr>
        <w:t>configuration/development on the platform (i.e. distributed development).</w:t>
      </w:r>
    </w:p>
    <w:p w14:paraId="1A52B0DC" w14:textId="54A2089C" w:rsidR="002A44C3" w:rsidRPr="002064E9" w:rsidRDefault="002A44C3" w:rsidP="00C1334A">
      <w:pPr>
        <w:pStyle w:val="ListParagraph"/>
        <w:numPr>
          <w:ilvl w:val="0"/>
          <w:numId w:val="37"/>
        </w:numPr>
        <w:rPr>
          <w:rFonts w:ascii="Arial" w:hAnsi="Arial" w:cs="Arial"/>
          <w:sz w:val="20"/>
        </w:rPr>
      </w:pPr>
      <w:r w:rsidRPr="002064E9">
        <w:rPr>
          <w:rFonts w:ascii="Arial" w:hAnsi="Arial" w:cs="Arial"/>
          <w:sz w:val="20"/>
        </w:rPr>
        <w:t xml:space="preserve">Lead and mentor other Analysts </w:t>
      </w:r>
      <w:r w:rsidR="00A93E07" w:rsidRPr="002064E9">
        <w:rPr>
          <w:rFonts w:ascii="Arial" w:hAnsi="Arial" w:cs="Arial"/>
          <w:sz w:val="20"/>
        </w:rPr>
        <w:t>in both technical knowledge and agile practices.</w:t>
      </w:r>
    </w:p>
    <w:p w14:paraId="4DAB639F" w14:textId="77777777" w:rsidR="007639FB" w:rsidRPr="002064E9" w:rsidRDefault="00C43461" w:rsidP="00472964">
      <w:pPr>
        <w:pStyle w:val="Header"/>
        <w:keepLines/>
        <w:tabs>
          <w:tab w:val="clear" w:pos="4320"/>
          <w:tab w:val="clear" w:pos="8640"/>
        </w:tabs>
        <w:spacing w:before="120"/>
        <w:contextualSpacing/>
        <w:rPr>
          <w:rFonts w:ascii="Arial" w:hAnsi="Arial" w:cs="Arial"/>
          <w:b/>
          <w:smallCaps/>
          <w:sz w:val="24"/>
          <w:szCs w:val="24"/>
          <w:lang w:val="en-GB"/>
        </w:rPr>
      </w:pPr>
      <w:r w:rsidRPr="002064E9">
        <w:rPr>
          <w:rFonts w:ascii="Arial" w:hAnsi="Arial" w:cs="Arial"/>
          <w:b/>
          <w:smallCaps/>
          <w:sz w:val="24"/>
          <w:szCs w:val="24"/>
          <w:lang w:val="en-GB"/>
        </w:rPr>
        <w:t>A</w:t>
      </w:r>
      <w:r w:rsidR="007639FB" w:rsidRPr="002064E9">
        <w:rPr>
          <w:rFonts w:ascii="Arial" w:hAnsi="Arial" w:cs="Arial"/>
          <w:b/>
          <w:smallCaps/>
          <w:sz w:val="24"/>
          <w:szCs w:val="24"/>
          <w:lang w:val="en-GB"/>
        </w:rPr>
        <w:t>CCOUNTABILITIES</w:t>
      </w:r>
      <w:r w:rsidR="009B26CB" w:rsidRPr="002064E9">
        <w:rPr>
          <w:rFonts w:ascii="Arial" w:hAnsi="Arial" w:cs="Arial"/>
          <w:b/>
          <w:smallCaps/>
          <w:sz w:val="24"/>
          <w:szCs w:val="24"/>
          <w:lang w:val="en-GB"/>
        </w:rPr>
        <w:t xml:space="preserve"> </w:t>
      </w:r>
    </w:p>
    <w:p w14:paraId="4319BA2E" w14:textId="77777777" w:rsidR="00F71E0F" w:rsidRPr="002064E9" w:rsidRDefault="00F71E0F" w:rsidP="00472964">
      <w:pPr>
        <w:pStyle w:val="Header"/>
        <w:keepLines/>
        <w:tabs>
          <w:tab w:val="clear" w:pos="4320"/>
          <w:tab w:val="clear" w:pos="8640"/>
        </w:tabs>
        <w:spacing w:before="120"/>
        <w:contextualSpacing/>
        <w:rPr>
          <w:rFonts w:ascii="Arial" w:hAnsi="Arial" w:cs="Arial"/>
          <w:b/>
          <w:smallCaps/>
          <w:sz w:val="24"/>
          <w:szCs w:val="24"/>
          <w:lang w:val="en-GB"/>
        </w:rPr>
      </w:pPr>
    </w:p>
    <w:p w14:paraId="4D08545F" w14:textId="77777777" w:rsidR="005C433A" w:rsidRPr="002064E9" w:rsidRDefault="005C433A" w:rsidP="005C433A">
      <w:pPr>
        <w:autoSpaceDE w:val="0"/>
        <w:autoSpaceDN w:val="0"/>
        <w:adjustRightInd w:val="0"/>
        <w:rPr>
          <w:rFonts w:ascii="Arial" w:hAnsi="Arial" w:cs="Arial"/>
          <w:sz w:val="20"/>
          <w:szCs w:val="22"/>
          <w:lang w:eastAsia="en-CA"/>
        </w:rPr>
      </w:pPr>
      <w:r w:rsidRPr="002064E9">
        <w:rPr>
          <w:rFonts w:ascii="Arial" w:hAnsi="Arial" w:cs="Arial"/>
          <w:sz w:val="20"/>
          <w:szCs w:val="22"/>
          <w:lang w:eastAsia="en-CA"/>
        </w:rPr>
        <w:t>Maintain service delivery by:</w:t>
      </w:r>
    </w:p>
    <w:p w14:paraId="53999C4C" w14:textId="4956875B" w:rsidR="005C433A" w:rsidRPr="002064E9" w:rsidRDefault="005C433A" w:rsidP="005C433A">
      <w:pPr>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1. Liaises with </w:t>
      </w:r>
      <w:r w:rsidR="002A44C3" w:rsidRPr="002064E9">
        <w:rPr>
          <w:rFonts w:ascii="Arial" w:hAnsi="Arial" w:cs="Arial"/>
          <w:sz w:val="20"/>
          <w:szCs w:val="22"/>
          <w:lang w:eastAsia="en-CA"/>
        </w:rPr>
        <w:t>Technology and Innovation</w:t>
      </w:r>
      <w:r w:rsidR="00A93E07" w:rsidRPr="002064E9">
        <w:rPr>
          <w:rFonts w:ascii="Arial" w:hAnsi="Arial" w:cs="Arial"/>
          <w:sz w:val="20"/>
          <w:szCs w:val="22"/>
          <w:lang w:eastAsia="en-CA"/>
        </w:rPr>
        <w:t xml:space="preserve"> </w:t>
      </w:r>
      <w:r w:rsidR="00346AD0">
        <w:rPr>
          <w:rFonts w:ascii="Arial" w:hAnsi="Arial" w:cs="Arial"/>
          <w:sz w:val="20"/>
          <w:szCs w:val="22"/>
          <w:lang w:eastAsia="en-CA"/>
        </w:rPr>
        <w:t>r</w:t>
      </w:r>
      <w:r w:rsidRPr="002064E9">
        <w:rPr>
          <w:rFonts w:ascii="Arial" w:hAnsi="Arial" w:cs="Arial"/>
          <w:sz w:val="20"/>
          <w:szCs w:val="22"/>
          <w:lang w:eastAsia="en-CA"/>
        </w:rPr>
        <w:t xml:space="preserve">esources and business to ensure client priorities and issues are dealt with in a timely manner. </w:t>
      </w:r>
    </w:p>
    <w:p w14:paraId="470DFD01" w14:textId="77777777" w:rsidR="005C433A" w:rsidRPr="002064E9" w:rsidRDefault="005C433A" w:rsidP="005C433A">
      <w:pPr>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2. Accountable for the implementation of procedures, tools, and documentation to provide a high level of service integrity and availability. This includes maintaining system documentation and developing technical support standards and procedures. </w:t>
      </w:r>
    </w:p>
    <w:p w14:paraId="7EAFF0B1" w14:textId="2AE2806A" w:rsidR="005C433A" w:rsidRPr="002064E9" w:rsidRDefault="005C433A" w:rsidP="005C433A">
      <w:pPr>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lastRenderedPageBreak/>
        <w:t xml:space="preserve">3. Accountable for creating, </w:t>
      </w:r>
      <w:r w:rsidR="002A44C3" w:rsidRPr="002064E9">
        <w:rPr>
          <w:rFonts w:ascii="Arial" w:hAnsi="Arial" w:cs="Arial"/>
          <w:sz w:val="20"/>
          <w:szCs w:val="22"/>
          <w:lang w:eastAsia="en-CA"/>
        </w:rPr>
        <w:t>implementing,</w:t>
      </w:r>
      <w:r w:rsidRPr="002064E9">
        <w:rPr>
          <w:rFonts w:ascii="Arial" w:hAnsi="Arial" w:cs="Arial"/>
          <w:sz w:val="20"/>
          <w:szCs w:val="22"/>
          <w:lang w:eastAsia="en-CA"/>
        </w:rPr>
        <w:t xml:space="preserve"> and managing new IMT services. This includes business analysis, technical design, </w:t>
      </w:r>
      <w:r w:rsidR="008C26E7" w:rsidRPr="002064E9">
        <w:rPr>
          <w:rFonts w:ascii="Arial" w:hAnsi="Arial" w:cs="Arial"/>
          <w:sz w:val="20"/>
          <w:szCs w:val="22"/>
          <w:lang w:eastAsia="en-CA"/>
        </w:rPr>
        <w:t>implementation</w:t>
      </w:r>
      <w:r w:rsidRPr="002064E9">
        <w:rPr>
          <w:rFonts w:ascii="Arial" w:hAnsi="Arial" w:cs="Arial"/>
          <w:sz w:val="20"/>
          <w:szCs w:val="22"/>
          <w:lang w:eastAsia="en-CA"/>
        </w:rPr>
        <w:t xml:space="preserve">, operations, monitoring, </w:t>
      </w:r>
      <w:r w:rsidR="002A44C3" w:rsidRPr="002064E9">
        <w:rPr>
          <w:rFonts w:ascii="Arial" w:hAnsi="Arial" w:cs="Arial"/>
          <w:sz w:val="20"/>
          <w:szCs w:val="22"/>
          <w:lang w:eastAsia="en-CA"/>
        </w:rPr>
        <w:t>troubleshooting,</w:t>
      </w:r>
      <w:r w:rsidRPr="002064E9">
        <w:rPr>
          <w:rFonts w:ascii="Arial" w:hAnsi="Arial" w:cs="Arial"/>
          <w:sz w:val="20"/>
          <w:szCs w:val="22"/>
          <w:lang w:eastAsia="en-CA"/>
        </w:rPr>
        <w:t xml:space="preserve"> and interfacing between IMT systems.</w:t>
      </w:r>
    </w:p>
    <w:p w14:paraId="3EB1B4A1" w14:textId="77777777" w:rsidR="005C433A" w:rsidRDefault="005C433A" w:rsidP="005C433A">
      <w:pPr>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4. Stays current with technological developments in software development, systems support, and user support practices. </w:t>
      </w:r>
    </w:p>
    <w:p w14:paraId="426B67EB" w14:textId="77777777" w:rsidR="005C433A" w:rsidRPr="002064E9" w:rsidRDefault="005C433A" w:rsidP="005C433A">
      <w:pPr>
        <w:tabs>
          <w:tab w:val="center" w:pos="4320"/>
          <w:tab w:val="right" w:pos="8640"/>
        </w:tabs>
        <w:autoSpaceDE w:val="0"/>
        <w:autoSpaceDN w:val="0"/>
        <w:adjustRightInd w:val="0"/>
        <w:rPr>
          <w:rFonts w:ascii="Arial" w:hAnsi="Arial" w:cs="Arial"/>
          <w:sz w:val="20"/>
          <w:szCs w:val="22"/>
          <w:lang w:eastAsia="en-CA"/>
        </w:rPr>
      </w:pPr>
      <w:r w:rsidRPr="002064E9">
        <w:rPr>
          <w:rFonts w:ascii="Arial" w:hAnsi="Arial" w:cs="Arial"/>
          <w:sz w:val="20"/>
          <w:szCs w:val="22"/>
          <w:lang w:eastAsia="en-CA"/>
        </w:rPr>
        <w:t>Oversee daily operations ensure compliance with IMT policies and audit requirements by:</w:t>
      </w:r>
    </w:p>
    <w:p w14:paraId="2D7E7DA3" w14:textId="77777777" w:rsidR="005C433A" w:rsidRPr="002064E9" w:rsidRDefault="005C433A" w:rsidP="005C433A">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1. Implement changes to services following proper incident, problem and change management practices.</w:t>
      </w:r>
    </w:p>
    <w:p w14:paraId="68A692D4" w14:textId="7CCAAF8C" w:rsidR="005C433A" w:rsidRPr="002064E9" w:rsidRDefault="005C433A" w:rsidP="005C433A">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2. Maintains alignment with cross-government standards and develops documented standards/procedures that follow current industry best practices for technology implementation, including security compliance.</w:t>
      </w:r>
    </w:p>
    <w:p w14:paraId="595BCD32" w14:textId="77777777" w:rsidR="005C433A" w:rsidRPr="002064E9" w:rsidRDefault="005C433A" w:rsidP="005C433A">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3. Supports clients through technical support of the IMT services, developing procedures and create reporting mechanisms as required. Works with data custodians and departmental representatives to maintain and enhance information systems to establishing an environment that promotes end-user self-sufficiency. </w:t>
      </w:r>
    </w:p>
    <w:p w14:paraId="31DBCC82" w14:textId="77777777" w:rsidR="005C433A" w:rsidRPr="002064E9" w:rsidRDefault="005C433A" w:rsidP="005C433A">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4. Responsible for implementing and monitoring controls that meet audit requirements</w:t>
      </w:r>
    </w:p>
    <w:p w14:paraId="134C9FAC" w14:textId="77777777" w:rsidR="00554ED9" w:rsidRDefault="005C433A" w:rsidP="005C433A">
      <w:pPr>
        <w:tabs>
          <w:tab w:val="center" w:pos="4320"/>
          <w:tab w:val="right" w:pos="8640"/>
        </w:tabs>
        <w:autoSpaceDE w:val="0"/>
        <w:autoSpaceDN w:val="0"/>
        <w:adjustRightInd w:val="0"/>
        <w:rPr>
          <w:rFonts w:ascii="Arial" w:hAnsi="Arial" w:cs="Arial"/>
          <w:sz w:val="20"/>
          <w:szCs w:val="22"/>
          <w:lang w:eastAsia="en-CA"/>
        </w:rPr>
      </w:pPr>
      <w:r w:rsidRPr="002064E9">
        <w:rPr>
          <w:rFonts w:ascii="Arial" w:hAnsi="Arial" w:cs="Arial"/>
          <w:sz w:val="20"/>
          <w:szCs w:val="22"/>
          <w:lang w:eastAsia="en-CA"/>
        </w:rPr>
        <w:t xml:space="preserve">       5. Utilizes leadership skills during project-based work and identifies/implements operational efficiencies.</w:t>
      </w:r>
    </w:p>
    <w:p w14:paraId="60DC8007" w14:textId="77777777" w:rsidR="00554ED9" w:rsidRDefault="00554ED9" w:rsidP="005C433A">
      <w:pPr>
        <w:tabs>
          <w:tab w:val="center" w:pos="4320"/>
          <w:tab w:val="right" w:pos="8640"/>
        </w:tabs>
        <w:autoSpaceDE w:val="0"/>
        <w:autoSpaceDN w:val="0"/>
        <w:adjustRightInd w:val="0"/>
        <w:rPr>
          <w:rFonts w:ascii="Arial" w:hAnsi="Arial" w:cs="Arial"/>
          <w:sz w:val="20"/>
          <w:szCs w:val="22"/>
          <w:lang w:eastAsia="en-CA"/>
        </w:rPr>
      </w:pPr>
    </w:p>
    <w:p w14:paraId="60F79238" w14:textId="5DAD6A86" w:rsidR="005C433A" w:rsidRPr="002064E9" w:rsidRDefault="005C433A" w:rsidP="005C433A">
      <w:pPr>
        <w:tabs>
          <w:tab w:val="center" w:pos="4320"/>
          <w:tab w:val="right" w:pos="8640"/>
        </w:tabs>
        <w:autoSpaceDE w:val="0"/>
        <w:autoSpaceDN w:val="0"/>
        <w:adjustRightInd w:val="0"/>
        <w:rPr>
          <w:rFonts w:ascii="Arial" w:hAnsi="Arial" w:cs="Arial"/>
          <w:sz w:val="20"/>
          <w:szCs w:val="22"/>
          <w:lang w:eastAsia="en-CA"/>
        </w:rPr>
      </w:pPr>
      <w:r w:rsidRPr="002064E9">
        <w:rPr>
          <w:rFonts w:ascii="Arial" w:hAnsi="Arial" w:cs="Arial"/>
          <w:sz w:val="20"/>
          <w:szCs w:val="22"/>
          <w:lang w:eastAsia="en-CA"/>
        </w:rPr>
        <w:t>Provide mentoring and leadership to a team of analysts by:</w:t>
      </w:r>
    </w:p>
    <w:p w14:paraId="14B14C75" w14:textId="77777777" w:rsidR="005C433A" w:rsidRPr="002064E9" w:rsidRDefault="005C433A" w:rsidP="005C433A">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1. Lead complex projects and activities that often involve multiple stakeholders</w:t>
      </w:r>
    </w:p>
    <w:p w14:paraId="70CEDD5F" w14:textId="77777777" w:rsidR="008C26E7" w:rsidRPr="002064E9" w:rsidRDefault="005C433A" w:rsidP="008C26E7">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2. Participate in branch planning activities and coordinate with leadership team</w:t>
      </w:r>
    </w:p>
    <w:p w14:paraId="4B0F808B" w14:textId="69D104BE" w:rsidR="000218F7" w:rsidRPr="002064E9" w:rsidRDefault="008C26E7" w:rsidP="008C26E7">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3. </w:t>
      </w:r>
      <w:r w:rsidR="005C433A" w:rsidRPr="002064E9">
        <w:rPr>
          <w:rFonts w:ascii="Arial" w:hAnsi="Arial" w:cs="Arial"/>
          <w:sz w:val="20"/>
          <w:szCs w:val="22"/>
          <w:lang w:eastAsia="en-CA"/>
        </w:rPr>
        <w:t xml:space="preserve">Coordinates service testing, </w:t>
      </w:r>
      <w:r w:rsidR="00A93E07" w:rsidRPr="002064E9">
        <w:rPr>
          <w:rFonts w:ascii="Arial" w:hAnsi="Arial" w:cs="Arial"/>
          <w:sz w:val="20"/>
          <w:szCs w:val="22"/>
          <w:lang w:eastAsia="en-CA"/>
        </w:rPr>
        <w:t>evaluation,</w:t>
      </w:r>
      <w:r w:rsidR="005C433A" w:rsidRPr="002064E9">
        <w:rPr>
          <w:rFonts w:ascii="Arial" w:hAnsi="Arial" w:cs="Arial"/>
          <w:sz w:val="20"/>
          <w:szCs w:val="22"/>
          <w:lang w:eastAsia="en-CA"/>
        </w:rPr>
        <w:t xml:space="preserve"> and recommendations.</w:t>
      </w:r>
    </w:p>
    <w:p w14:paraId="2CC3383A" w14:textId="7D8D449E" w:rsidR="008C26E7" w:rsidRPr="002064E9" w:rsidRDefault="008C26E7" w:rsidP="008C26E7">
      <w:pPr>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 xml:space="preserve">4. Organize </w:t>
      </w:r>
      <w:r w:rsidR="00A93E07" w:rsidRPr="002064E9">
        <w:rPr>
          <w:rFonts w:ascii="Arial" w:hAnsi="Arial" w:cs="Arial"/>
          <w:sz w:val="20"/>
          <w:szCs w:val="22"/>
          <w:lang w:eastAsia="en-CA"/>
        </w:rPr>
        <w:t>agile</w:t>
      </w:r>
      <w:r w:rsidRPr="002064E9">
        <w:rPr>
          <w:rFonts w:ascii="Arial" w:hAnsi="Arial" w:cs="Arial"/>
          <w:sz w:val="20"/>
          <w:szCs w:val="22"/>
          <w:lang w:eastAsia="en-CA"/>
        </w:rPr>
        <w:t xml:space="preserve"> teams and monitor progress of key activities</w:t>
      </w:r>
    </w:p>
    <w:p w14:paraId="5850D9D8" w14:textId="77777777" w:rsidR="008C26E7" w:rsidRDefault="008C26E7" w:rsidP="008C26E7">
      <w:pPr>
        <w:tabs>
          <w:tab w:val="center" w:pos="4320"/>
          <w:tab w:val="right" w:pos="8640"/>
        </w:tabs>
        <w:autoSpaceDE w:val="0"/>
        <w:autoSpaceDN w:val="0"/>
        <w:adjustRightInd w:val="0"/>
        <w:ind w:left="720" w:hanging="360"/>
        <w:rPr>
          <w:rFonts w:ascii="Arial" w:hAnsi="Arial" w:cs="Arial"/>
          <w:sz w:val="20"/>
          <w:szCs w:val="22"/>
          <w:lang w:eastAsia="en-CA"/>
        </w:rPr>
      </w:pPr>
      <w:r w:rsidRPr="002064E9">
        <w:rPr>
          <w:rFonts w:ascii="Arial" w:hAnsi="Arial" w:cs="Arial"/>
          <w:sz w:val="20"/>
          <w:szCs w:val="22"/>
          <w:lang w:eastAsia="en-CA"/>
        </w:rPr>
        <w:t>5. Provide mentorship and assign task to junior staff to guide personal development</w:t>
      </w:r>
    </w:p>
    <w:p w14:paraId="0C56A769" w14:textId="58F2184B" w:rsidR="00EA3DF0" w:rsidRPr="002064E9" w:rsidRDefault="00EA3DF0" w:rsidP="008C26E7">
      <w:pPr>
        <w:tabs>
          <w:tab w:val="center" w:pos="4320"/>
          <w:tab w:val="right" w:pos="8640"/>
        </w:tabs>
        <w:autoSpaceDE w:val="0"/>
        <w:autoSpaceDN w:val="0"/>
        <w:adjustRightInd w:val="0"/>
        <w:ind w:left="720" w:hanging="360"/>
        <w:rPr>
          <w:rFonts w:ascii="Arial" w:hAnsi="Arial" w:cs="Arial"/>
          <w:b/>
          <w:smallCaps/>
          <w:lang w:val="en-GB"/>
        </w:rPr>
      </w:pPr>
      <w:r>
        <w:rPr>
          <w:rFonts w:ascii="Arial" w:hAnsi="Arial" w:cs="Arial"/>
          <w:sz w:val="20"/>
          <w:szCs w:val="22"/>
          <w:lang w:eastAsia="en-CA"/>
        </w:rPr>
        <w:t xml:space="preserve">6. Lead </w:t>
      </w:r>
      <w:r w:rsidR="00DB1BA1">
        <w:rPr>
          <w:rFonts w:ascii="Arial" w:hAnsi="Arial" w:cs="Arial"/>
          <w:sz w:val="20"/>
          <w:szCs w:val="22"/>
          <w:lang w:eastAsia="en-CA"/>
        </w:rPr>
        <w:t>t</w:t>
      </w:r>
      <w:r>
        <w:rPr>
          <w:rFonts w:ascii="Arial" w:hAnsi="Arial" w:cs="Arial"/>
          <w:sz w:val="20"/>
          <w:szCs w:val="22"/>
          <w:lang w:eastAsia="en-CA"/>
        </w:rPr>
        <w:t xml:space="preserve">eams through agile </w:t>
      </w:r>
      <w:r w:rsidR="00DB1BA1">
        <w:rPr>
          <w:rFonts w:ascii="Arial" w:hAnsi="Arial" w:cs="Arial"/>
          <w:sz w:val="20"/>
          <w:szCs w:val="22"/>
          <w:lang w:eastAsia="en-CA"/>
        </w:rPr>
        <w:t>scrums</w:t>
      </w:r>
    </w:p>
    <w:p w14:paraId="30C205F7" w14:textId="77777777" w:rsidR="008C26E7" w:rsidRPr="002064E9" w:rsidRDefault="008C26E7" w:rsidP="00472964">
      <w:pPr>
        <w:pStyle w:val="Header"/>
        <w:keepLines/>
        <w:tabs>
          <w:tab w:val="clear" w:pos="4320"/>
          <w:tab w:val="clear" w:pos="8640"/>
        </w:tabs>
        <w:spacing w:before="120"/>
        <w:contextualSpacing/>
        <w:rPr>
          <w:rFonts w:ascii="Arial" w:hAnsi="Arial" w:cs="Arial"/>
          <w:b/>
          <w:smallCaps/>
          <w:sz w:val="24"/>
          <w:szCs w:val="24"/>
          <w:lang w:val="en-GB"/>
        </w:rPr>
      </w:pPr>
    </w:p>
    <w:p w14:paraId="1E6BAE0C" w14:textId="77777777" w:rsidR="002D677D" w:rsidRPr="002064E9" w:rsidRDefault="00052861" w:rsidP="00472964">
      <w:pPr>
        <w:pStyle w:val="Header"/>
        <w:keepLines/>
        <w:tabs>
          <w:tab w:val="clear" w:pos="4320"/>
          <w:tab w:val="clear" w:pos="8640"/>
        </w:tabs>
        <w:spacing w:before="120"/>
        <w:contextualSpacing/>
        <w:rPr>
          <w:rFonts w:ascii="Arial" w:hAnsi="Arial" w:cs="Arial"/>
          <w:b/>
          <w:smallCaps/>
          <w:sz w:val="24"/>
          <w:szCs w:val="24"/>
          <w:lang w:val="en-GB"/>
        </w:rPr>
      </w:pPr>
      <w:r w:rsidRPr="002064E9">
        <w:rPr>
          <w:rFonts w:ascii="Arial" w:hAnsi="Arial" w:cs="Arial"/>
          <w:b/>
          <w:smallCaps/>
          <w:sz w:val="24"/>
          <w:szCs w:val="24"/>
          <w:lang w:val="en-GB"/>
        </w:rPr>
        <w:t>JOB REQUIREMENTS</w:t>
      </w:r>
    </w:p>
    <w:p w14:paraId="2400C99E" w14:textId="77777777" w:rsidR="00F71E0F" w:rsidRPr="002064E9" w:rsidRDefault="00F71E0F" w:rsidP="00472964">
      <w:pPr>
        <w:pStyle w:val="Header"/>
        <w:keepLines/>
        <w:tabs>
          <w:tab w:val="clear" w:pos="4320"/>
          <w:tab w:val="clear" w:pos="8640"/>
        </w:tabs>
        <w:spacing w:before="120"/>
        <w:contextualSpacing/>
        <w:rPr>
          <w:rFonts w:ascii="Arial" w:hAnsi="Arial" w:cs="Arial"/>
          <w:b/>
          <w:smallCaps/>
          <w:sz w:val="24"/>
          <w:szCs w:val="24"/>
          <w:lang w:val="en-GB"/>
        </w:rPr>
      </w:pPr>
    </w:p>
    <w:p w14:paraId="4D438246" w14:textId="627E6048" w:rsidR="009D35BC" w:rsidRPr="002064E9" w:rsidRDefault="009D35BC" w:rsidP="00A47FB5">
      <w:pPr>
        <w:pStyle w:val="ListParagraph"/>
        <w:numPr>
          <w:ilvl w:val="0"/>
          <w:numId w:val="40"/>
        </w:numPr>
        <w:autoSpaceDE w:val="0"/>
        <w:autoSpaceDN w:val="0"/>
        <w:adjustRightInd w:val="0"/>
        <w:rPr>
          <w:rFonts w:ascii="Arial" w:hAnsi="Arial" w:cs="Arial"/>
          <w:sz w:val="20"/>
          <w:szCs w:val="20"/>
          <w:lang w:eastAsia="en-CA"/>
        </w:rPr>
      </w:pPr>
      <w:r w:rsidRPr="002064E9">
        <w:rPr>
          <w:rFonts w:ascii="Arial" w:hAnsi="Arial" w:cs="Arial"/>
          <w:sz w:val="20"/>
          <w:szCs w:val="20"/>
          <w:lang w:eastAsia="en-CA"/>
        </w:rPr>
        <w:t>Minimum a 2-year diploma in Computer Science or related technical discipline</w:t>
      </w:r>
      <w:r w:rsidR="00B01FDE" w:rsidRPr="002064E9">
        <w:rPr>
          <w:rFonts w:ascii="Arial" w:hAnsi="Arial" w:cs="Arial"/>
          <w:sz w:val="20"/>
          <w:szCs w:val="20"/>
          <w:lang w:eastAsia="en-CA"/>
        </w:rPr>
        <w:t xml:space="preserve"> with 8 years </w:t>
      </w:r>
      <w:r w:rsidR="00723F9C" w:rsidRPr="002064E9">
        <w:rPr>
          <w:rFonts w:ascii="Arial" w:hAnsi="Arial" w:cs="Arial"/>
          <w:sz w:val="20"/>
          <w:szCs w:val="20"/>
          <w:lang w:eastAsia="en-CA"/>
        </w:rPr>
        <w:t>of experience supporting a broad range of enterprise technology</w:t>
      </w:r>
    </w:p>
    <w:p w14:paraId="12725508" w14:textId="77777777" w:rsidR="002064E9" w:rsidRPr="002064E9" w:rsidRDefault="00723F9C" w:rsidP="002064E9">
      <w:pPr>
        <w:pStyle w:val="ListParagraph"/>
        <w:numPr>
          <w:ilvl w:val="0"/>
          <w:numId w:val="39"/>
        </w:numPr>
        <w:autoSpaceDE w:val="0"/>
        <w:autoSpaceDN w:val="0"/>
        <w:adjustRightInd w:val="0"/>
        <w:rPr>
          <w:rFonts w:ascii="Arial" w:hAnsi="Arial" w:cs="Arial"/>
          <w:sz w:val="20"/>
          <w:szCs w:val="20"/>
          <w:lang w:eastAsia="en-CA"/>
        </w:rPr>
      </w:pPr>
      <w:r w:rsidRPr="002064E9">
        <w:rPr>
          <w:rFonts w:ascii="Arial" w:hAnsi="Arial" w:cs="Arial"/>
          <w:sz w:val="20"/>
          <w:szCs w:val="20"/>
          <w:lang w:eastAsia="en-CA"/>
        </w:rPr>
        <w:t xml:space="preserve"> </w:t>
      </w:r>
      <w:proofErr w:type="gramStart"/>
      <w:r w:rsidRPr="002064E9">
        <w:rPr>
          <w:rFonts w:ascii="Arial" w:hAnsi="Arial" w:cs="Arial"/>
          <w:sz w:val="20"/>
          <w:szCs w:val="20"/>
          <w:lang w:eastAsia="en-CA"/>
        </w:rPr>
        <w:t>4 year</w:t>
      </w:r>
      <w:proofErr w:type="gramEnd"/>
      <w:r w:rsidRPr="002064E9">
        <w:rPr>
          <w:rFonts w:ascii="Arial" w:hAnsi="Arial" w:cs="Arial"/>
          <w:sz w:val="20"/>
          <w:szCs w:val="20"/>
          <w:lang w:eastAsia="en-CA"/>
        </w:rPr>
        <w:t xml:space="preserve"> degree </w:t>
      </w:r>
      <w:r w:rsidR="00AA21A5" w:rsidRPr="002064E9">
        <w:rPr>
          <w:rFonts w:ascii="Arial" w:hAnsi="Arial" w:cs="Arial"/>
          <w:sz w:val="20"/>
          <w:szCs w:val="20"/>
          <w:lang w:eastAsia="en-CA"/>
        </w:rPr>
        <w:t xml:space="preserve">in Computer Science or related discipline with </w:t>
      </w:r>
      <w:r w:rsidR="009D35BC" w:rsidRPr="002064E9">
        <w:rPr>
          <w:rFonts w:ascii="Arial" w:hAnsi="Arial" w:cs="Arial"/>
          <w:sz w:val="20"/>
          <w:szCs w:val="20"/>
          <w:lang w:eastAsia="en-CA"/>
        </w:rPr>
        <w:t xml:space="preserve">a minimum of </w:t>
      </w:r>
      <w:r w:rsidR="00AA21A5" w:rsidRPr="002064E9">
        <w:rPr>
          <w:rFonts w:ascii="Arial" w:hAnsi="Arial" w:cs="Arial"/>
          <w:sz w:val="20"/>
          <w:szCs w:val="20"/>
          <w:lang w:eastAsia="en-CA"/>
        </w:rPr>
        <w:t>6</w:t>
      </w:r>
      <w:r w:rsidR="009D35BC" w:rsidRPr="002064E9">
        <w:rPr>
          <w:rFonts w:ascii="Arial" w:hAnsi="Arial" w:cs="Arial"/>
          <w:sz w:val="20"/>
          <w:szCs w:val="20"/>
          <w:lang w:eastAsia="en-CA"/>
        </w:rPr>
        <w:t xml:space="preserve"> years experiences </w:t>
      </w:r>
      <w:r w:rsidRPr="002064E9">
        <w:rPr>
          <w:rFonts w:ascii="Arial" w:hAnsi="Arial" w:cs="Arial"/>
          <w:sz w:val="20"/>
          <w:szCs w:val="20"/>
          <w:lang w:eastAsia="en-CA"/>
        </w:rPr>
        <w:t>supporting a broad range of enterprise technology</w:t>
      </w:r>
    </w:p>
    <w:p w14:paraId="17437DD0" w14:textId="77777777" w:rsidR="002064E9" w:rsidRPr="002064E9" w:rsidRDefault="009D35BC" w:rsidP="002064E9">
      <w:pPr>
        <w:pStyle w:val="ListParagraph"/>
        <w:numPr>
          <w:ilvl w:val="0"/>
          <w:numId w:val="39"/>
        </w:numPr>
        <w:autoSpaceDE w:val="0"/>
        <w:autoSpaceDN w:val="0"/>
        <w:adjustRightInd w:val="0"/>
        <w:rPr>
          <w:rFonts w:ascii="Arial" w:hAnsi="Arial" w:cs="Arial"/>
          <w:sz w:val="20"/>
          <w:szCs w:val="20"/>
          <w:lang w:eastAsia="en-CA"/>
        </w:rPr>
      </w:pPr>
      <w:r w:rsidRPr="002064E9">
        <w:rPr>
          <w:rFonts w:ascii="Arial" w:hAnsi="Arial" w:cs="Arial"/>
          <w:sz w:val="20"/>
          <w:szCs w:val="20"/>
          <w:lang w:eastAsia="en-CA"/>
        </w:rPr>
        <w:t>Experience supporting application infrastructure and/or software development experience</w:t>
      </w:r>
    </w:p>
    <w:p w14:paraId="4E76736C" w14:textId="2A19D184" w:rsidR="009D35BC" w:rsidRPr="0036128D" w:rsidRDefault="00FB1051" w:rsidP="001C2560">
      <w:pPr>
        <w:pStyle w:val="ListParagraph"/>
        <w:numPr>
          <w:ilvl w:val="0"/>
          <w:numId w:val="12"/>
        </w:numPr>
        <w:autoSpaceDE w:val="0"/>
        <w:autoSpaceDN w:val="0"/>
        <w:adjustRightInd w:val="0"/>
        <w:spacing w:before="120"/>
        <w:rPr>
          <w:rFonts w:ascii="Arial" w:hAnsi="Arial" w:cs="Arial"/>
          <w:sz w:val="20"/>
          <w:szCs w:val="20"/>
          <w:lang w:eastAsia="en-CA"/>
        </w:rPr>
      </w:pPr>
      <w:r>
        <w:rPr>
          <w:rFonts w:ascii="Arial" w:hAnsi="Arial" w:cs="Arial"/>
          <w:sz w:val="20"/>
          <w:szCs w:val="20"/>
          <w:lang w:eastAsia="en-CA"/>
        </w:rPr>
        <w:t>E</w:t>
      </w:r>
      <w:r w:rsidR="004B6D6F">
        <w:rPr>
          <w:rFonts w:ascii="Arial" w:hAnsi="Arial" w:cs="Arial"/>
          <w:sz w:val="20"/>
          <w:szCs w:val="20"/>
          <w:lang w:eastAsia="en-CA"/>
        </w:rPr>
        <w:t>xperience</w:t>
      </w:r>
      <w:r w:rsidR="009D35BC" w:rsidRPr="002064E9">
        <w:rPr>
          <w:rFonts w:ascii="Arial" w:hAnsi="Arial" w:cs="Arial"/>
          <w:sz w:val="20"/>
          <w:szCs w:val="20"/>
          <w:lang w:eastAsia="en-CA"/>
        </w:rPr>
        <w:t xml:space="preserve"> </w:t>
      </w:r>
      <w:r w:rsidR="00196DD7" w:rsidRPr="002064E9">
        <w:rPr>
          <w:rFonts w:ascii="Arial" w:hAnsi="Arial" w:cs="Arial"/>
          <w:sz w:val="20"/>
          <w:szCs w:val="20"/>
          <w:lang w:eastAsia="en-CA"/>
        </w:rPr>
        <w:t xml:space="preserve">supporting </w:t>
      </w:r>
      <w:r w:rsidR="009D35BC" w:rsidRPr="002064E9">
        <w:rPr>
          <w:rFonts w:ascii="Arial" w:hAnsi="Arial" w:cs="Arial"/>
          <w:sz w:val="20"/>
          <w:szCs w:val="20"/>
          <w:lang w:eastAsia="en-CA"/>
        </w:rPr>
        <w:t>Service</w:t>
      </w:r>
      <w:r w:rsidR="009D35BC" w:rsidRPr="002064E9">
        <w:rPr>
          <w:rFonts w:ascii="Arial" w:hAnsi="Arial" w:cs="Arial"/>
          <w:bCs/>
          <w:sz w:val="20"/>
          <w:szCs w:val="20"/>
          <w:lang w:eastAsia="en-CA"/>
        </w:rPr>
        <w:t>Now</w:t>
      </w:r>
      <w:r w:rsidR="000775CC">
        <w:rPr>
          <w:rFonts w:ascii="Arial" w:hAnsi="Arial" w:cs="Arial"/>
          <w:bCs/>
          <w:sz w:val="20"/>
          <w:szCs w:val="20"/>
          <w:lang w:eastAsia="en-CA"/>
        </w:rPr>
        <w:t xml:space="preserve"> </w:t>
      </w:r>
      <w:r w:rsidR="00A93E07" w:rsidRPr="002064E9">
        <w:rPr>
          <w:rFonts w:ascii="Arial" w:hAnsi="Arial" w:cs="Arial"/>
          <w:bCs/>
          <w:sz w:val="20"/>
          <w:szCs w:val="20"/>
          <w:lang w:eastAsia="en-CA"/>
        </w:rPr>
        <w:t>Platform</w:t>
      </w:r>
      <w:r w:rsidR="00C450F7">
        <w:rPr>
          <w:rFonts w:ascii="Arial" w:hAnsi="Arial" w:cs="Arial"/>
          <w:bCs/>
          <w:sz w:val="20"/>
          <w:szCs w:val="20"/>
          <w:lang w:eastAsia="en-CA"/>
        </w:rPr>
        <w:t xml:space="preserve"> (</w:t>
      </w:r>
      <w:r w:rsidR="008F1489">
        <w:rPr>
          <w:rFonts w:ascii="Arial" w:hAnsi="Arial" w:cs="Arial"/>
          <w:bCs/>
          <w:sz w:val="20"/>
          <w:szCs w:val="20"/>
          <w:lang w:eastAsia="en-CA"/>
        </w:rPr>
        <w:t xml:space="preserve">Development and </w:t>
      </w:r>
      <w:r w:rsidR="00537FEE">
        <w:rPr>
          <w:rFonts w:ascii="Arial" w:hAnsi="Arial" w:cs="Arial"/>
          <w:bCs/>
          <w:sz w:val="20"/>
          <w:szCs w:val="20"/>
          <w:lang w:eastAsia="en-CA"/>
        </w:rPr>
        <w:t>Administration</w:t>
      </w:r>
      <w:r w:rsidR="008F1489">
        <w:rPr>
          <w:rFonts w:ascii="Arial" w:hAnsi="Arial" w:cs="Arial"/>
          <w:bCs/>
          <w:sz w:val="20"/>
          <w:szCs w:val="20"/>
          <w:lang w:eastAsia="en-CA"/>
        </w:rPr>
        <w:t>)</w:t>
      </w:r>
      <w:r w:rsidR="000F45C0">
        <w:rPr>
          <w:rFonts w:ascii="Arial" w:hAnsi="Arial" w:cs="Arial"/>
          <w:bCs/>
          <w:sz w:val="20"/>
          <w:szCs w:val="20"/>
          <w:lang w:eastAsia="en-CA"/>
        </w:rPr>
        <w:t>.</w:t>
      </w:r>
    </w:p>
    <w:p w14:paraId="5AC31A19" w14:textId="5195CAB0" w:rsidR="0036128D" w:rsidRPr="00C335DB" w:rsidRDefault="0036128D" w:rsidP="008D48C6">
      <w:pPr>
        <w:pStyle w:val="ListParagraph"/>
        <w:numPr>
          <w:ilvl w:val="0"/>
          <w:numId w:val="12"/>
        </w:numPr>
        <w:autoSpaceDE w:val="0"/>
        <w:autoSpaceDN w:val="0"/>
        <w:adjustRightInd w:val="0"/>
        <w:spacing w:before="120"/>
        <w:rPr>
          <w:rFonts w:ascii="Arial" w:hAnsi="Arial" w:cs="Arial"/>
          <w:sz w:val="20"/>
          <w:szCs w:val="20"/>
          <w:lang w:eastAsia="en-CA"/>
        </w:rPr>
      </w:pPr>
      <w:r w:rsidRPr="002064E9">
        <w:rPr>
          <w:rFonts w:ascii="Arial" w:hAnsi="Arial" w:cs="Arial"/>
          <w:sz w:val="20"/>
          <w:szCs w:val="20"/>
          <w:lang w:eastAsia="en-CA"/>
        </w:rPr>
        <w:t>Certification in Service</w:t>
      </w:r>
      <w:r w:rsidRPr="00C335DB">
        <w:rPr>
          <w:rFonts w:ascii="Arial" w:hAnsi="Arial" w:cs="Arial"/>
          <w:sz w:val="20"/>
          <w:szCs w:val="20"/>
          <w:lang w:eastAsia="en-CA"/>
        </w:rPr>
        <w:t>Now</w:t>
      </w:r>
      <w:r w:rsidR="00A56354" w:rsidRPr="00C335DB">
        <w:rPr>
          <w:rFonts w:ascii="Arial" w:hAnsi="Arial" w:cs="Arial"/>
          <w:sz w:val="20"/>
          <w:szCs w:val="20"/>
          <w:lang w:eastAsia="en-CA"/>
        </w:rPr>
        <w:t xml:space="preserve"> (</w:t>
      </w:r>
      <w:r w:rsidR="008D48C6" w:rsidRPr="00C335DB">
        <w:rPr>
          <w:rFonts w:ascii="Arial" w:hAnsi="Arial" w:cs="Arial"/>
          <w:sz w:val="20"/>
          <w:szCs w:val="20"/>
          <w:lang w:eastAsia="en-CA"/>
        </w:rPr>
        <w:t>CSA</w:t>
      </w:r>
      <w:r w:rsidR="008D48C6" w:rsidRPr="00C335DB">
        <w:rPr>
          <w:rFonts w:ascii="Arial" w:hAnsi="Arial" w:cs="Arial"/>
          <w:sz w:val="20"/>
          <w:szCs w:val="20"/>
          <w:lang w:eastAsia="en-CA"/>
        </w:rPr>
        <w:t xml:space="preserve"> and </w:t>
      </w:r>
      <w:r w:rsidR="00C335DB" w:rsidRPr="00C335DB">
        <w:rPr>
          <w:rFonts w:ascii="Arial" w:hAnsi="Arial" w:cs="Arial"/>
          <w:sz w:val="20"/>
          <w:szCs w:val="20"/>
          <w:lang w:eastAsia="en-CA"/>
        </w:rPr>
        <w:t>CAD) is</w:t>
      </w:r>
      <w:r w:rsidR="00196DD7" w:rsidRPr="00C335DB">
        <w:rPr>
          <w:rFonts w:ascii="Arial" w:hAnsi="Arial" w:cs="Arial"/>
          <w:sz w:val="20"/>
          <w:szCs w:val="20"/>
          <w:lang w:eastAsia="en-CA"/>
        </w:rPr>
        <w:t xml:space="preserve"> preferred</w:t>
      </w:r>
      <w:r w:rsidRPr="00C335DB">
        <w:rPr>
          <w:rFonts w:ascii="Arial" w:hAnsi="Arial" w:cs="Arial"/>
          <w:sz w:val="20"/>
          <w:szCs w:val="20"/>
          <w:lang w:eastAsia="en-CA"/>
        </w:rPr>
        <w:t>.</w:t>
      </w:r>
    </w:p>
    <w:p w14:paraId="3136D2EC" w14:textId="77777777" w:rsidR="009D35BC"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Knowledge of Alberta Government goals, strategies, priorities and initiatives, particularly as they relate to the mandate of IMT. </w:t>
      </w:r>
    </w:p>
    <w:p w14:paraId="21C853AE" w14:textId="77777777" w:rsidR="00554ED9" w:rsidRDefault="00554ED9" w:rsidP="00554ED9">
      <w:pPr>
        <w:pStyle w:val="ListParagraph"/>
        <w:numPr>
          <w:ilvl w:val="0"/>
          <w:numId w:val="12"/>
        </w:numPr>
        <w:autoSpaceDE w:val="0"/>
        <w:autoSpaceDN w:val="0"/>
        <w:adjustRightInd w:val="0"/>
        <w:spacing w:before="120"/>
        <w:rPr>
          <w:rFonts w:ascii="Arial" w:hAnsi="Arial" w:cs="Arial"/>
          <w:sz w:val="20"/>
          <w:szCs w:val="20"/>
          <w:lang w:eastAsia="en-CA"/>
        </w:rPr>
      </w:pPr>
      <w:r w:rsidRPr="002064E9">
        <w:rPr>
          <w:rFonts w:ascii="Arial" w:hAnsi="Arial" w:cs="Arial"/>
          <w:sz w:val="20"/>
          <w:szCs w:val="20"/>
          <w:lang w:eastAsia="en-CA"/>
        </w:rPr>
        <w:t>ITIL Foundation certification is preferred</w:t>
      </w:r>
    </w:p>
    <w:p w14:paraId="1D3EFB8D" w14:textId="56861B02" w:rsidR="00554ED9" w:rsidRDefault="00554ED9" w:rsidP="00554ED9">
      <w:pPr>
        <w:pStyle w:val="ListParagraph"/>
        <w:numPr>
          <w:ilvl w:val="0"/>
          <w:numId w:val="12"/>
        </w:numPr>
        <w:autoSpaceDE w:val="0"/>
        <w:autoSpaceDN w:val="0"/>
        <w:adjustRightInd w:val="0"/>
        <w:spacing w:before="120"/>
        <w:rPr>
          <w:rFonts w:ascii="Arial" w:hAnsi="Arial" w:cs="Arial"/>
          <w:sz w:val="20"/>
          <w:szCs w:val="20"/>
          <w:lang w:eastAsia="en-CA"/>
        </w:rPr>
      </w:pPr>
      <w:r>
        <w:rPr>
          <w:rFonts w:ascii="Arial" w:hAnsi="Arial" w:cs="Arial"/>
          <w:sz w:val="20"/>
          <w:szCs w:val="20"/>
          <w:lang w:eastAsia="en-CA"/>
        </w:rPr>
        <w:t>Certification in SAFE methodologies or Scrum Methodologies is preferred</w:t>
      </w:r>
    </w:p>
    <w:p w14:paraId="1F4675AA"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Knowledge of ministry mandates, and business and operational plans. </w:t>
      </w:r>
    </w:p>
    <w:p w14:paraId="6D1CAAA2"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Demonstrated ability in leading large and complex initiatives and projects. </w:t>
      </w:r>
    </w:p>
    <w:p w14:paraId="7FCB0BAC"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Excellent communication skills, both verbal and written, including very good consultation, facilitation and presentation skills. </w:t>
      </w:r>
    </w:p>
    <w:p w14:paraId="2B8BCB62"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Knowledge of privacy and security related legislation. </w:t>
      </w:r>
    </w:p>
    <w:p w14:paraId="62C0039F"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Able to convey complex concepts, issues and options for resolution to key decision makers. </w:t>
      </w:r>
    </w:p>
    <w:p w14:paraId="7B57D156"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Create a work environment that develops and engages staff while increasing capacity. </w:t>
      </w:r>
    </w:p>
    <w:p w14:paraId="7306C3A1"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Advanced critical thinking, problem-solving and decision-making skills. </w:t>
      </w:r>
    </w:p>
    <w:p w14:paraId="4417A527" w14:textId="77777777" w:rsidR="009D35BC" w:rsidRPr="002064E9" w:rsidRDefault="009D35BC" w:rsidP="009D35BC">
      <w:pPr>
        <w:pStyle w:val="ListParagraph"/>
        <w:numPr>
          <w:ilvl w:val="0"/>
          <w:numId w:val="12"/>
        </w:numPr>
        <w:autoSpaceDE w:val="0"/>
        <w:autoSpaceDN w:val="0"/>
        <w:adjustRightInd w:val="0"/>
        <w:spacing w:after="25"/>
        <w:rPr>
          <w:rFonts w:ascii="Arial" w:hAnsi="Arial" w:cs="Arial"/>
          <w:color w:val="000000"/>
          <w:sz w:val="20"/>
          <w:szCs w:val="20"/>
          <w:lang w:eastAsia="en-CA"/>
        </w:rPr>
      </w:pPr>
      <w:r w:rsidRPr="002064E9">
        <w:rPr>
          <w:rFonts w:ascii="Arial" w:hAnsi="Arial" w:cs="Arial"/>
          <w:color w:val="000000"/>
          <w:sz w:val="20"/>
          <w:szCs w:val="20"/>
          <w:lang w:eastAsia="en-CA"/>
        </w:rPr>
        <w:t xml:space="preserve">Lead and empower diverse teams. </w:t>
      </w:r>
    </w:p>
    <w:p w14:paraId="5A27AB06" w14:textId="77777777" w:rsidR="00B45C4F" w:rsidRPr="002064E9" w:rsidRDefault="00B45C4F" w:rsidP="00B45C4F">
      <w:pPr>
        <w:pStyle w:val="ListParagraph"/>
        <w:autoSpaceDE w:val="0"/>
        <w:autoSpaceDN w:val="0"/>
        <w:adjustRightInd w:val="0"/>
        <w:spacing w:after="25"/>
        <w:rPr>
          <w:rFonts w:ascii="Arial" w:hAnsi="Arial" w:cs="Arial"/>
          <w:color w:val="000000"/>
          <w:sz w:val="20"/>
          <w:szCs w:val="20"/>
          <w:lang w:eastAsia="en-CA"/>
        </w:rPr>
      </w:pPr>
    </w:p>
    <w:p w14:paraId="3ED8E790" w14:textId="77777777" w:rsidR="009D35BC" w:rsidRPr="002064E9" w:rsidRDefault="009D35BC" w:rsidP="009D35BC">
      <w:pPr>
        <w:pStyle w:val="Header"/>
        <w:keepLines/>
        <w:tabs>
          <w:tab w:val="clear" w:pos="4320"/>
          <w:tab w:val="clear" w:pos="8640"/>
        </w:tabs>
        <w:spacing w:before="120"/>
        <w:contextualSpacing/>
        <w:rPr>
          <w:rFonts w:ascii="Arial" w:hAnsi="Arial" w:cs="Arial"/>
          <w:b/>
          <w:sz w:val="24"/>
          <w:szCs w:val="24"/>
        </w:rPr>
      </w:pPr>
      <w:r w:rsidRPr="002064E9">
        <w:rPr>
          <w:rFonts w:ascii="Arial" w:hAnsi="Arial" w:cs="Arial"/>
          <w:b/>
          <w:smallCaps/>
          <w:sz w:val="24"/>
          <w:szCs w:val="24"/>
          <w:lang w:val="en-GB"/>
        </w:rPr>
        <w:t>BEHAVIOURAL</w:t>
      </w:r>
      <w:r w:rsidRPr="002064E9">
        <w:rPr>
          <w:rFonts w:ascii="Arial" w:hAnsi="Arial" w:cs="Arial"/>
          <w:b/>
          <w:sz w:val="24"/>
          <w:szCs w:val="24"/>
        </w:rPr>
        <w:t xml:space="preserve"> COMPETENCIES</w:t>
      </w:r>
    </w:p>
    <w:p w14:paraId="223845BF" w14:textId="77777777" w:rsidR="009D35BC" w:rsidRPr="002064E9" w:rsidRDefault="009D35BC" w:rsidP="009D35BC">
      <w:pPr>
        <w:pStyle w:val="Header"/>
        <w:keepLines/>
        <w:tabs>
          <w:tab w:val="clear" w:pos="4320"/>
          <w:tab w:val="clear" w:pos="8640"/>
        </w:tabs>
        <w:spacing w:before="120"/>
        <w:contextualSpacing/>
        <w:rPr>
          <w:rFonts w:ascii="Arial" w:hAnsi="Arial" w:cs="Arial"/>
          <w:sz w:val="24"/>
          <w:szCs w:val="24"/>
        </w:rPr>
      </w:pPr>
    </w:p>
    <w:p w14:paraId="63D88055" w14:textId="77777777" w:rsidR="009D35BC" w:rsidRPr="002064E9" w:rsidRDefault="009D35BC" w:rsidP="009D35BC">
      <w:pPr>
        <w:numPr>
          <w:ilvl w:val="0"/>
          <w:numId w:val="12"/>
        </w:numPr>
        <w:spacing w:before="120"/>
        <w:ind w:left="284" w:hanging="284"/>
        <w:contextualSpacing/>
        <w:rPr>
          <w:rFonts w:ascii="Arial" w:hAnsi="Arial" w:cs="Arial"/>
          <w:b/>
          <w:bCs/>
          <w:sz w:val="20"/>
          <w:szCs w:val="20"/>
          <w:lang w:eastAsia="en-CA"/>
        </w:rPr>
      </w:pPr>
      <w:r w:rsidRPr="002064E9">
        <w:rPr>
          <w:rFonts w:ascii="Arial" w:hAnsi="Arial" w:cs="Arial"/>
          <w:b/>
          <w:bCs/>
          <w:lang w:eastAsia="en-CA"/>
        </w:rPr>
        <w:t>​</w:t>
      </w:r>
      <w:r w:rsidRPr="002064E9">
        <w:rPr>
          <w:rFonts w:ascii="Arial" w:hAnsi="Arial" w:cs="Arial"/>
          <w:b/>
          <w:bCs/>
          <w:sz w:val="20"/>
          <w:szCs w:val="20"/>
          <w:lang w:eastAsia="en-CA"/>
        </w:rPr>
        <w:t>Agility:</w:t>
      </w:r>
    </w:p>
    <w:tbl>
      <w:tblPr>
        <w:tblStyle w:val="TableGrid"/>
        <w:tblW w:w="0" w:type="auto"/>
        <w:tblInd w:w="279" w:type="dxa"/>
        <w:tblLook w:val="04A0" w:firstRow="1" w:lastRow="0" w:firstColumn="1" w:lastColumn="0" w:noHBand="0" w:noVBand="1"/>
      </w:tblPr>
      <w:tblGrid>
        <w:gridCol w:w="695"/>
        <w:gridCol w:w="5117"/>
        <w:gridCol w:w="4536"/>
      </w:tblGrid>
      <w:tr w:rsidR="009D35BC" w:rsidRPr="002064E9" w14:paraId="2D0B7158" w14:textId="77777777" w:rsidTr="00121A9E">
        <w:tc>
          <w:tcPr>
            <w:tcW w:w="695" w:type="dxa"/>
          </w:tcPr>
          <w:p w14:paraId="03C035D1" w14:textId="77777777" w:rsidR="009D35BC" w:rsidRPr="002064E9" w:rsidRDefault="009D35BC" w:rsidP="00121A9E">
            <w:pPr>
              <w:spacing w:before="120"/>
              <w:contextualSpacing/>
              <w:jc w:val="center"/>
              <w:rPr>
                <w:rFonts w:ascii="Arial" w:hAnsi="Arial" w:cs="Arial"/>
                <w:bCs/>
                <w:sz w:val="20"/>
                <w:szCs w:val="20"/>
                <w:lang w:eastAsia="en-CA"/>
              </w:rPr>
            </w:pPr>
            <w:r w:rsidRPr="002064E9">
              <w:rPr>
                <w:rFonts w:ascii="Arial" w:hAnsi="Arial" w:cs="Arial"/>
                <w:bCs/>
                <w:sz w:val="20"/>
                <w:szCs w:val="20"/>
                <w:lang w:eastAsia="en-CA"/>
              </w:rPr>
              <w:t>Level</w:t>
            </w:r>
          </w:p>
        </w:tc>
        <w:tc>
          <w:tcPr>
            <w:tcW w:w="5117" w:type="dxa"/>
          </w:tcPr>
          <w:p w14:paraId="7FDD4CD7"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Level Description</w:t>
            </w:r>
          </w:p>
        </w:tc>
        <w:tc>
          <w:tcPr>
            <w:tcW w:w="4536" w:type="dxa"/>
          </w:tcPr>
          <w:p w14:paraId="67D9E3F7"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Describe How Demonstrated</w:t>
            </w:r>
          </w:p>
        </w:tc>
      </w:tr>
      <w:tr w:rsidR="009D35BC" w:rsidRPr="002064E9" w14:paraId="1E581CC4" w14:textId="77777777" w:rsidTr="007B656B">
        <w:trPr>
          <w:trHeight w:val="2552"/>
        </w:trPr>
        <w:tc>
          <w:tcPr>
            <w:tcW w:w="695" w:type="dxa"/>
          </w:tcPr>
          <w:p w14:paraId="2B08050D"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lastRenderedPageBreak/>
              <w:t>D.</w:t>
            </w:r>
          </w:p>
        </w:tc>
        <w:tc>
          <w:tcPr>
            <w:tcW w:w="5117" w:type="dxa"/>
          </w:tcPr>
          <w:p w14:paraId="6DB69385"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Proactively incorporates change into processes:</w:t>
            </w:r>
          </w:p>
          <w:p w14:paraId="1046405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Creates opportunities for improvement</w:t>
            </w:r>
          </w:p>
          <w:p w14:paraId="721E2596"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Is aware of and adapts to changing priorities</w:t>
            </w:r>
          </w:p>
          <w:p w14:paraId="0994D43F"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Remains objective under pressure and supports others to manage their emotions</w:t>
            </w:r>
          </w:p>
          <w:p w14:paraId="2D9F25F7"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Proactively explains impact of change on roles, and integrates change in existing work</w:t>
            </w:r>
          </w:p>
          <w:p w14:paraId="4D804D98"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Readily adapts plans and practices</w:t>
            </w:r>
          </w:p>
        </w:tc>
        <w:tc>
          <w:tcPr>
            <w:tcW w:w="4536" w:type="dxa"/>
          </w:tcPr>
          <w:p w14:paraId="4E2DAA64"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Able to adapt approach to a situation in an environment where variable frequently change</w:t>
            </w:r>
          </w:p>
          <w:p w14:paraId="48EEA6E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0686C1D2"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Able to make decisions and communicate under pressure</w:t>
            </w:r>
          </w:p>
          <w:p w14:paraId="7AC64218"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22E2846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Understands barriers and can innovate to overcome challenges</w:t>
            </w:r>
          </w:p>
          <w:p w14:paraId="66FD929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28ECC54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Quickly assembles resources when complex cross-discipline teams are required</w:t>
            </w:r>
          </w:p>
        </w:tc>
      </w:tr>
    </w:tbl>
    <w:p w14:paraId="35544FFD" w14:textId="77777777" w:rsidR="009D35BC" w:rsidRPr="002064E9" w:rsidRDefault="009D35BC" w:rsidP="009D35BC">
      <w:pPr>
        <w:spacing w:before="120"/>
        <w:contextualSpacing/>
        <w:rPr>
          <w:rFonts w:ascii="Arial" w:hAnsi="Arial" w:cs="Arial"/>
          <w:bCs/>
          <w:sz w:val="20"/>
          <w:szCs w:val="20"/>
          <w:lang w:eastAsia="en-CA"/>
        </w:rPr>
      </w:pPr>
    </w:p>
    <w:p w14:paraId="7E8D6D01" w14:textId="77777777" w:rsidR="009D35BC" w:rsidRPr="002064E9" w:rsidRDefault="009D35BC" w:rsidP="009D35BC">
      <w:pPr>
        <w:numPr>
          <w:ilvl w:val="0"/>
          <w:numId w:val="12"/>
        </w:numPr>
        <w:spacing w:before="120"/>
        <w:ind w:left="284" w:hanging="284"/>
        <w:contextualSpacing/>
        <w:rPr>
          <w:rFonts w:ascii="Arial" w:hAnsi="Arial" w:cs="Arial"/>
          <w:b/>
          <w:bCs/>
          <w:sz w:val="20"/>
          <w:szCs w:val="20"/>
          <w:lang w:eastAsia="en-CA"/>
        </w:rPr>
      </w:pPr>
      <w:r w:rsidRPr="002064E9">
        <w:rPr>
          <w:rFonts w:ascii="Arial" w:hAnsi="Arial" w:cs="Arial"/>
          <w:b/>
          <w:bCs/>
          <w:sz w:val="20"/>
          <w:szCs w:val="20"/>
          <w:lang w:eastAsia="en-CA"/>
        </w:rPr>
        <w:t>​​Drive for results​:</w:t>
      </w:r>
    </w:p>
    <w:tbl>
      <w:tblPr>
        <w:tblStyle w:val="TableGrid"/>
        <w:tblW w:w="0" w:type="auto"/>
        <w:tblInd w:w="279" w:type="dxa"/>
        <w:tblLook w:val="04A0" w:firstRow="1" w:lastRow="0" w:firstColumn="1" w:lastColumn="0" w:noHBand="0" w:noVBand="1"/>
      </w:tblPr>
      <w:tblGrid>
        <w:gridCol w:w="695"/>
        <w:gridCol w:w="5117"/>
        <w:gridCol w:w="4536"/>
      </w:tblGrid>
      <w:tr w:rsidR="009D35BC" w:rsidRPr="002064E9" w14:paraId="36EC23A1" w14:textId="77777777" w:rsidTr="00121A9E">
        <w:tc>
          <w:tcPr>
            <w:tcW w:w="695" w:type="dxa"/>
          </w:tcPr>
          <w:p w14:paraId="129BC63D" w14:textId="77777777" w:rsidR="009D35BC" w:rsidRPr="002064E9" w:rsidRDefault="009D35BC" w:rsidP="00121A9E">
            <w:pPr>
              <w:spacing w:before="120"/>
              <w:contextualSpacing/>
              <w:jc w:val="center"/>
              <w:rPr>
                <w:rFonts w:ascii="Arial" w:hAnsi="Arial" w:cs="Arial"/>
                <w:bCs/>
                <w:sz w:val="20"/>
                <w:szCs w:val="20"/>
                <w:lang w:eastAsia="en-CA"/>
              </w:rPr>
            </w:pPr>
            <w:r w:rsidRPr="002064E9">
              <w:rPr>
                <w:rFonts w:ascii="Arial" w:hAnsi="Arial" w:cs="Arial"/>
                <w:bCs/>
                <w:sz w:val="20"/>
                <w:szCs w:val="20"/>
                <w:lang w:eastAsia="en-CA"/>
              </w:rPr>
              <w:t>Level</w:t>
            </w:r>
          </w:p>
        </w:tc>
        <w:tc>
          <w:tcPr>
            <w:tcW w:w="5117" w:type="dxa"/>
          </w:tcPr>
          <w:p w14:paraId="7D10C3D6"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Level Description</w:t>
            </w:r>
          </w:p>
        </w:tc>
        <w:tc>
          <w:tcPr>
            <w:tcW w:w="4536" w:type="dxa"/>
          </w:tcPr>
          <w:p w14:paraId="0735D2FF"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Describe How Demonstrated</w:t>
            </w:r>
          </w:p>
        </w:tc>
      </w:tr>
      <w:tr w:rsidR="009D35BC" w:rsidRPr="002064E9" w14:paraId="5D79F75C" w14:textId="77777777" w:rsidTr="00121A9E">
        <w:tc>
          <w:tcPr>
            <w:tcW w:w="695" w:type="dxa"/>
          </w:tcPr>
          <w:p w14:paraId="1C1FAAA9"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B.</w:t>
            </w:r>
          </w:p>
        </w:tc>
        <w:tc>
          <w:tcPr>
            <w:tcW w:w="5117" w:type="dxa"/>
          </w:tcPr>
          <w:p w14:paraId="05E2E0B4"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Works to exceed goals and partner with others to achieve objectives:</w:t>
            </w:r>
          </w:p>
          <w:p w14:paraId="6BD2FB8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Plans based on </w:t>
            </w:r>
            <w:proofErr w:type="gramStart"/>
            <w:r w:rsidRPr="002064E9">
              <w:rPr>
                <w:rFonts w:ascii="Arial" w:hAnsi="Arial" w:cs="Arial"/>
                <w:bCs/>
                <w:sz w:val="20"/>
                <w:szCs w:val="20"/>
                <w:lang w:eastAsia="en-CA"/>
              </w:rPr>
              <w:t>past experience</w:t>
            </w:r>
            <w:proofErr w:type="gramEnd"/>
          </w:p>
          <w:p w14:paraId="1809703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Holds self and others responsible for results</w:t>
            </w:r>
          </w:p>
          <w:p w14:paraId="3D22008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Partners with groups to achieve outcomes</w:t>
            </w:r>
          </w:p>
          <w:p w14:paraId="5C7A6CF7"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Aims to exceed expectations</w:t>
            </w:r>
          </w:p>
        </w:tc>
        <w:tc>
          <w:tcPr>
            <w:tcW w:w="4536" w:type="dxa"/>
          </w:tcPr>
          <w:p w14:paraId="5FB33597"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Encourages staff to be accountable for their actions and set goals</w:t>
            </w:r>
          </w:p>
          <w:p w14:paraId="791BD757" w14:textId="77777777" w:rsidR="009D35BC" w:rsidRPr="002064E9" w:rsidRDefault="009D35BC" w:rsidP="00121A9E">
            <w:pPr>
              <w:spacing w:before="120"/>
              <w:contextualSpacing/>
              <w:rPr>
                <w:rFonts w:ascii="Arial" w:hAnsi="Arial" w:cs="Arial"/>
                <w:bCs/>
                <w:sz w:val="20"/>
                <w:szCs w:val="20"/>
                <w:lang w:eastAsia="en-CA"/>
              </w:rPr>
            </w:pPr>
          </w:p>
          <w:p w14:paraId="3C211D9D"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Ensures goals and expectations of team members is clear and achievable</w:t>
            </w:r>
          </w:p>
        </w:tc>
      </w:tr>
    </w:tbl>
    <w:p w14:paraId="2B1370C5" w14:textId="77777777" w:rsidR="009D35BC" w:rsidRPr="002064E9" w:rsidRDefault="009D35BC" w:rsidP="009D35BC">
      <w:pPr>
        <w:spacing w:before="120"/>
        <w:contextualSpacing/>
        <w:rPr>
          <w:rFonts w:ascii="Arial" w:hAnsi="Arial" w:cs="Arial"/>
          <w:bCs/>
          <w:sz w:val="20"/>
          <w:szCs w:val="20"/>
          <w:lang w:eastAsia="en-CA"/>
        </w:rPr>
      </w:pPr>
    </w:p>
    <w:p w14:paraId="23DA0212" w14:textId="77777777" w:rsidR="009D35BC" w:rsidRPr="002064E9" w:rsidRDefault="009D35BC" w:rsidP="009D35BC">
      <w:pPr>
        <w:numPr>
          <w:ilvl w:val="0"/>
          <w:numId w:val="12"/>
        </w:numPr>
        <w:spacing w:before="120"/>
        <w:ind w:left="284" w:hanging="284"/>
        <w:contextualSpacing/>
        <w:rPr>
          <w:rFonts w:ascii="Arial" w:hAnsi="Arial" w:cs="Arial"/>
          <w:b/>
          <w:bCs/>
          <w:sz w:val="20"/>
          <w:szCs w:val="20"/>
          <w:lang w:eastAsia="en-CA"/>
        </w:rPr>
      </w:pPr>
      <w:r w:rsidRPr="002064E9">
        <w:rPr>
          <w:rFonts w:ascii="Arial" w:hAnsi="Arial" w:cs="Arial"/>
          <w:b/>
          <w:bCs/>
          <w:sz w:val="20"/>
          <w:szCs w:val="20"/>
          <w:lang w:eastAsia="en-CA"/>
        </w:rPr>
        <w:t>Developing self &amp; others:</w:t>
      </w:r>
    </w:p>
    <w:tbl>
      <w:tblPr>
        <w:tblStyle w:val="TableGrid"/>
        <w:tblW w:w="0" w:type="auto"/>
        <w:tblInd w:w="279" w:type="dxa"/>
        <w:tblLook w:val="04A0" w:firstRow="1" w:lastRow="0" w:firstColumn="1" w:lastColumn="0" w:noHBand="0" w:noVBand="1"/>
      </w:tblPr>
      <w:tblGrid>
        <w:gridCol w:w="695"/>
        <w:gridCol w:w="5117"/>
        <w:gridCol w:w="4536"/>
      </w:tblGrid>
      <w:tr w:rsidR="009D35BC" w:rsidRPr="002064E9" w14:paraId="66BADACB" w14:textId="77777777" w:rsidTr="00121A9E">
        <w:tc>
          <w:tcPr>
            <w:tcW w:w="695" w:type="dxa"/>
          </w:tcPr>
          <w:p w14:paraId="7D8E3178" w14:textId="77777777" w:rsidR="009D35BC" w:rsidRPr="002064E9" w:rsidRDefault="009D35BC" w:rsidP="00121A9E">
            <w:pPr>
              <w:spacing w:before="120"/>
              <w:contextualSpacing/>
              <w:jc w:val="center"/>
              <w:rPr>
                <w:rFonts w:ascii="Arial" w:hAnsi="Arial" w:cs="Arial"/>
                <w:bCs/>
                <w:sz w:val="20"/>
                <w:szCs w:val="20"/>
                <w:lang w:eastAsia="en-CA"/>
              </w:rPr>
            </w:pPr>
            <w:r w:rsidRPr="002064E9">
              <w:rPr>
                <w:rFonts w:ascii="Arial" w:hAnsi="Arial" w:cs="Arial"/>
                <w:bCs/>
                <w:sz w:val="20"/>
                <w:szCs w:val="20"/>
                <w:lang w:eastAsia="en-CA"/>
              </w:rPr>
              <w:t>Level</w:t>
            </w:r>
          </w:p>
        </w:tc>
        <w:tc>
          <w:tcPr>
            <w:tcW w:w="5117" w:type="dxa"/>
          </w:tcPr>
          <w:p w14:paraId="530CCCF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Level Description</w:t>
            </w:r>
          </w:p>
        </w:tc>
        <w:tc>
          <w:tcPr>
            <w:tcW w:w="4536" w:type="dxa"/>
          </w:tcPr>
          <w:p w14:paraId="2D21049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Describe How Demonstrated</w:t>
            </w:r>
          </w:p>
        </w:tc>
      </w:tr>
      <w:tr w:rsidR="009D35BC" w:rsidRPr="002064E9" w14:paraId="752DB232" w14:textId="77777777" w:rsidTr="00121A9E">
        <w:tc>
          <w:tcPr>
            <w:tcW w:w="695" w:type="dxa"/>
          </w:tcPr>
          <w:p w14:paraId="29687CD5"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C.</w:t>
            </w:r>
          </w:p>
        </w:tc>
        <w:tc>
          <w:tcPr>
            <w:tcW w:w="5117" w:type="dxa"/>
          </w:tcPr>
          <w:p w14:paraId="2889BE1D"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Plans according to career goals and regular development:</w:t>
            </w:r>
          </w:p>
          <w:p w14:paraId="474F23F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Aligns personal goals with career goals</w:t>
            </w:r>
          </w:p>
          <w:p w14:paraId="4224AFB9"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Leverages strengths; attempts stretch goals</w:t>
            </w:r>
          </w:p>
          <w:p w14:paraId="14762DFE"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Provides feedback and openly discusses team performance</w:t>
            </w:r>
          </w:p>
          <w:p w14:paraId="14CF1E5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Values team diversity, and supports personal development</w:t>
            </w:r>
          </w:p>
        </w:tc>
        <w:tc>
          <w:tcPr>
            <w:tcW w:w="4536" w:type="dxa"/>
          </w:tcPr>
          <w:p w14:paraId="68CB20B4"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Identifies knowledge gaps and pro-actively seeks learning opportunities</w:t>
            </w:r>
          </w:p>
          <w:p w14:paraId="53B28F54"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04315F9D"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Provides leadership to team members and assists with identifying training needs</w:t>
            </w:r>
          </w:p>
        </w:tc>
      </w:tr>
    </w:tbl>
    <w:p w14:paraId="751A0FC9" w14:textId="77777777" w:rsidR="009D35BC" w:rsidRPr="002064E9" w:rsidRDefault="009D35BC" w:rsidP="009D35BC">
      <w:pPr>
        <w:spacing w:before="120"/>
        <w:ind w:left="284"/>
        <w:contextualSpacing/>
        <w:rPr>
          <w:rFonts w:ascii="Arial" w:hAnsi="Arial" w:cs="Arial"/>
          <w:bCs/>
          <w:sz w:val="20"/>
          <w:szCs w:val="20"/>
          <w:lang w:eastAsia="en-CA"/>
        </w:rPr>
      </w:pPr>
    </w:p>
    <w:p w14:paraId="03DC9A51" w14:textId="77777777" w:rsidR="009D35BC" w:rsidRPr="002064E9" w:rsidRDefault="009D35BC" w:rsidP="009D35BC">
      <w:pPr>
        <w:numPr>
          <w:ilvl w:val="0"/>
          <w:numId w:val="12"/>
        </w:numPr>
        <w:spacing w:before="120"/>
        <w:ind w:left="284" w:hanging="284"/>
        <w:contextualSpacing/>
        <w:rPr>
          <w:rFonts w:ascii="Arial" w:hAnsi="Arial" w:cs="Arial"/>
          <w:b/>
          <w:bCs/>
          <w:sz w:val="20"/>
          <w:szCs w:val="20"/>
          <w:lang w:eastAsia="en-CA"/>
        </w:rPr>
      </w:pPr>
      <w:r w:rsidRPr="002064E9">
        <w:rPr>
          <w:rFonts w:ascii="Arial" w:hAnsi="Arial" w:cs="Arial"/>
          <w:b/>
          <w:bCs/>
          <w:sz w:val="20"/>
          <w:szCs w:val="20"/>
          <w:lang w:eastAsia="en-CA"/>
        </w:rPr>
        <w:t>Systems thinking:</w:t>
      </w:r>
    </w:p>
    <w:tbl>
      <w:tblPr>
        <w:tblStyle w:val="TableGrid"/>
        <w:tblW w:w="0" w:type="auto"/>
        <w:tblInd w:w="279" w:type="dxa"/>
        <w:tblLook w:val="04A0" w:firstRow="1" w:lastRow="0" w:firstColumn="1" w:lastColumn="0" w:noHBand="0" w:noVBand="1"/>
      </w:tblPr>
      <w:tblGrid>
        <w:gridCol w:w="695"/>
        <w:gridCol w:w="5117"/>
        <w:gridCol w:w="4536"/>
      </w:tblGrid>
      <w:tr w:rsidR="009D35BC" w:rsidRPr="002064E9" w14:paraId="1103CA5E" w14:textId="77777777" w:rsidTr="00121A9E">
        <w:tc>
          <w:tcPr>
            <w:tcW w:w="695" w:type="dxa"/>
          </w:tcPr>
          <w:p w14:paraId="4118D87D" w14:textId="77777777" w:rsidR="009D35BC" w:rsidRPr="002064E9" w:rsidRDefault="009D35BC" w:rsidP="00121A9E">
            <w:pPr>
              <w:spacing w:before="120"/>
              <w:contextualSpacing/>
              <w:jc w:val="center"/>
              <w:rPr>
                <w:rFonts w:ascii="Arial" w:hAnsi="Arial" w:cs="Arial"/>
                <w:bCs/>
                <w:sz w:val="20"/>
                <w:szCs w:val="20"/>
                <w:lang w:eastAsia="en-CA"/>
              </w:rPr>
            </w:pPr>
            <w:r w:rsidRPr="002064E9">
              <w:rPr>
                <w:rFonts w:ascii="Arial" w:hAnsi="Arial" w:cs="Arial"/>
                <w:bCs/>
                <w:sz w:val="20"/>
                <w:szCs w:val="20"/>
                <w:lang w:eastAsia="en-CA"/>
              </w:rPr>
              <w:t>Level</w:t>
            </w:r>
          </w:p>
        </w:tc>
        <w:tc>
          <w:tcPr>
            <w:tcW w:w="5117" w:type="dxa"/>
          </w:tcPr>
          <w:p w14:paraId="7135FCB0"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Level Description</w:t>
            </w:r>
          </w:p>
        </w:tc>
        <w:tc>
          <w:tcPr>
            <w:tcW w:w="4536" w:type="dxa"/>
          </w:tcPr>
          <w:p w14:paraId="3F2BDE8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Describe How Demonstrated</w:t>
            </w:r>
          </w:p>
        </w:tc>
      </w:tr>
      <w:tr w:rsidR="009D35BC" w:rsidRPr="002064E9" w14:paraId="08B2D51C" w14:textId="77777777" w:rsidTr="00121A9E">
        <w:tc>
          <w:tcPr>
            <w:tcW w:w="695" w:type="dxa"/>
          </w:tcPr>
          <w:p w14:paraId="597720E9"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w:t>
            </w:r>
          </w:p>
        </w:tc>
        <w:tc>
          <w:tcPr>
            <w:tcW w:w="5117" w:type="dxa"/>
          </w:tcPr>
          <w:p w14:paraId="4A365D4A"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Integrates broader context into planning: </w:t>
            </w:r>
          </w:p>
          <w:p w14:paraId="22A5C72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Plans for how current situation is affected by broader trends</w:t>
            </w:r>
          </w:p>
          <w:p w14:paraId="4CD548BB"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Integrates issues, political environment and risks when considering possible actions</w:t>
            </w:r>
          </w:p>
          <w:p w14:paraId="2D53FE8F"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Supports organization vision and goals through strategy</w:t>
            </w:r>
          </w:p>
          <w:p w14:paraId="0A597883"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Addresses behaviours that challenge progress</w:t>
            </w:r>
          </w:p>
        </w:tc>
        <w:tc>
          <w:tcPr>
            <w:tcW w:w="4536" w:type="dxa"/>
          </w:tcPr>
          <w:p w14:paraId="2570F4C9"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Evaluates potential solutions and considers implications</w:t>
            </w:r>
          </w:p>
          <w:p w14:paraId="796B8986"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2D87D6F6"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Understands complex environments and can anticipate how each component could be impacted when making changes</w:t>
            </w:r>
          </w:p>
          <w:p w14:paraId="4F4E69D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xml:space="preserve"> </w:t>
            </w:r>
          </w:p>
          <w:p w14:paraId="0E3E5796"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Understands broader impact to GoA and their clients</w:t>
            </w:r>
          </w:p>
        </w:tc>
      </w:tr>
    </w:tbl>
    <w:p w14:paraId="4FA64ED0" w14:textId="77777777" w:rsidR="009D35BC" w:rsidRPr="002064E9" w:rsidRDefault="009D35BC" w:rsidP="009D35BC">
      <w:pPr>
        <w:spacing w:before="120"/>
        <w:contextualSpacing/>
        <w:rPr>
          <w:rFonts w:ascii="Arial" w:hAnsi="Arial" w:cs="Arial"/>
          <w:bCs/>
          <w:sz w:val="20"/>
          <w:szCs w:val="20"/>
          <w:lang w:eastAsia="en-CA"/>
        </w:rPr>
      </w:pPr>
    </w:p>
    <w:p w14:paraId="3A2A71E1" w14:textId="77777777" w:rsidR="009D35BC" w:rsidRPr="002064E9" w:rsidRDefault="009D35BC" w:rsidP="009D35BC">
      <w:pPr>
        <w:numPr>
          <w:ilvl w:val="0"/>
          <w:numId w:val="12"/>
        </w:numPr>
        <w:spacing w:before="120"/>
        <w:ind w:left="284" w:hanging="284"/>
        <w:contextualSpacing/>
        <w:rPr>
          <w:rFonts w:ascii="Arial" w:hAnsi="Arial" w:cs="Arial"/>
          <w:b/>
          <w:bCs/>
          <w:sz w:val="20"/>
          <w:szCs w:val="20"/>
          <w:lang w:eastAsia="en-CA"/>
        </w:rPr>
      </w:pPr>
      <w:r w:rsidRPr="002064E9">
        <w:rPr>
          <w:rFonts w:ascii="Arial" w:hAnsi="Arial" w:cs="Arial"/>
          <w:b/>
          <w:bCs/>
          <w:sz w:val="20"/>
          <w:szCs w:val="20"/>
          <w:lang w:eastAsia="en-CA"/>
        </w:rPr>
        <w:t>Creative problem solving:</w:t>
      </w:r>
    </w:p>
    <w:tbl>
      <w:tblPr>
        <w:tblStyle w:val="TableGrid"/>
        <w:tblW w:w="0" w:type="auto"/>
        <w:tblInd w:w="279" w:type="dxa"/>
        <w:tblLook w:val="04A0" w:firstRow="1" w:lastRow="0" w:firstColumn="1" w:lastColumn="0" w:noHBand="0" w:noVBand="1"/>
      </w:tblPr>
      <w:tblGrid>
        <w:gridCol w:w="695"/>
        <w:gridCol w:w="5117"/>
        <w:gridCol w:w="4536"/>
      </w:tblGrid>
      <w:tr w:rsidR="009D35BC" w:rsidRPr="002064E9" w14:paraId="348BC17D" w14:textId="77777777" w:rsidTr="00121A9E">
        <w:tc>
          <w:tcPr>
            <w:tcW w:w="695" w:type="dxa"/>
          </w:tcPr>
          <w:p w14:paraId="095FA94C" w14:textId="77777777" w:rsidR="009D35BC" w:rsidRPr="002064E9" w:rsidRDefault="009D35BC" w:rsidP="00121A9E">
            <w:pPr>
              <w:spacing w:before="120"/>
              <w:contextualSpacing/>
              <w:jc w:val="center"/>
              <w:rPr>
                <w:rFonts w:ascii="Arial" w:hAnsi="Arial" w:cs="Arial"/>
                <w:bCs/>
                <w:sz w:val="20"/>
                <w:szCs w:val="20"/>
                <w:lang w:eastAsia="en-CA"/>
              </w:rPr>
            </w:pPr>
            <w:r w:rsidRPr="002064E9">
              <w:rPr>
                <w:rFonts w:ascii="Arial" w:hAnsi="Arial" w:cs="Arial"/>
                <w:bCs/>
                <w:sz w:val="20"/>
                <w:szCs w:val="20"/>
                <w:lang w:eastAsia="en-CA"/>
              </w:rPr>
              <w:t>Level</w:t>
            </w:r>
          </w:p>
        </w:tc>
        <w:tc>
          <w:tcPr>
            <w:tcW w:w="5117" w:type="dxa"/>
          </w:tcPr>
          <w:p w14:paraId="35EE72F2"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Level Description</w:t>
            </w:r>
          </w:p>
        </w:tc>
        <w:tc>
          <w:tcPr>
            <w:tcW w:w="4536" w:type="dxa"/>
          </w:tcPr>
          <w:p w14:paraId="17BC7972"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Describe How Demonstrated</w:t>
            </w:r>
          </w:p>
        </w:tc>
      </w:tr>
      <w:tr w:rsidR="009D35BC" w:rsidRPr="002064E9" w14:paraId="1D571655" w14:textId="77777777" w:rsidTr="00121A9E">
        <w:tc>
          <w:tcPr>
            <w:tcW w:w="695" w:type="dxa"/>
          </w:tcPr>
          <w:p w14:paraId="708A9F4A"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E.</w:t>
            </w:r>
          </w:p>
        </w:tc>
        <w:tc>
          <w:tcPr>
            <w:tcW w:w="5117" w:type="dxa"/>
          </w:tcPr>
          <w:p w14:paraId="110DD3A5"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Creates the environment for innovative problem solving:</w:t>
            </w:r>
          </w:p>
          <w:p w14:paraId="5A7D1ADC"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Generates new ways of thinking; ensures right questions are being asked about a problem</w:t>
            </w:r>
          </w:p>
          <w:p w14:paraId="0C7C536D"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Eliminates barriers to creativity and innovation</w:t>
            </w:r>
          </w:p>
          <w:p w14:paraId="1899267C"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 Encourages a culture of innovation</w:t>
            </w:r>
          </w:p>
        </w:tc>
        <w:tc>
          <w:tcPr>
            <w:tcW w:w="4536" w:type="dxa"/>
          </w:tcPr>
          <w:p w14:paraId="46662B21" w14:textId="77777777" w:rsidR="009D35BC" w:rsidRPr="002064E9" w:rsidRDefault="009D35BC" w:rsidP="00121A9E">
            <w:pPr>
              <w:autoSpaceDE w:val="0"/>
              <w:autoSpaceDN w:val="0"/>
              <w:adjustRightInd w:val="0"/>
              <w:rPr>
                <w:rFonts w:ascii="Arial" w:hAnsi="Arial" w:cs="Arial"/>
                <w:bCs/>
                <w:sz w:val="20"/>
                <w:szCs w:val="20"/>
                <w:lang w:eastAsia="en-CA"/>
              </w:rPr>
            </w:pPr>
            <w:r w:rsidRPr="002064E9">
              <w:rPr>
                <w:rFonts w:ascii="Arial" w:hAnsi="Arial" w:cs="Arial"/>
                <w:bCs/>
                <w:sz w:val="20"/>
                <w:szCs w:val="20"/>
                <w:lang w:eastAsia="en-CA"/>
              </w:rPr>
              <w:t>Able to work independently or lead a team of analyst to resolve complex problems</w:t>
            </w:r>
          </w:p>
          <w:p w14:paraId="589160C9" w14:textId="77777777" w:rsidR="009D35BC" w:rsidRPr="002064E9" w:rsidRDefault="009D35BC" w:rsidP="00121A9E">
            <w:pPr>
              <w:autoSpaceDE w:val="0"/>
              <w:autoSpaceDN w:val="0"/>
              <w:adjustRightInd w:val="0"/>
              <w:rPr>
                <w:rFonts w:ascii="Arial" w:hAnsi="Arial" w:cs="Arial"/>
                <w:bCs/>
                <w:sz w:val="20"/>
                <w:szCs w:val="20"/>
                <w:lang w:eastAsia="en-CA"/>
              </w:rPr>
            </w:pPr>
            <w:r w:rsidRPr="002064E9">
              <w:rPr>
                <w:rFonts w:ascii="Arial" w:hAnsi="Arial" w:cs="Arial"/>
                <w:bCs/>
                <w:sz w:val="20"/>
                <w:szCs w:val="20"/>
                <w:lang w:eastAsia="en-CA"/>
              </w:rPr>
              <w:t xml:space="preserve"> </w:t>
            </w:r>
          </w:p>
          <w:p w14:paraId="5C3AEA04" w14:textId="77777777" w:rsidR="009D35BC" w:rsidRPr="002064E9" w:rsidRDefault="009D35BC" w:rsidP="00121A9E">
            <w:pPr>
              <w:autoSpaceDE w:val="0"/>
              <w:autoSpaceDN w:val="0"/>
              <w:adjustRightInd w:val="0"/>
              <w:rPr>
                <w:rFonts w:ascii="Arial" w:hAnsi="Arial" w:cs="Arial"/>
                <w:bCs/>
                <w:sz w:val="20"/>
                <w:szCs w:val="20"/>
                <w:lang w:eastAsia="en-CA"/>
              </w:rPr>
            </w:pPr>
            <w:r w:rsidRPr="002064E9">
              <w:rPr>
                <w:rFonts w:ascii="Arial" w:hAnsi="Arial" w:cs="Arial"/>
                <w:bCs/>
                <w:sz w:val="20"/>
                <w:szCs w:val="20"/>
                <w:lang w:eastAsia="en-CA"/>
              </w:rPr>
              <w:t xml:space="preserve">Pro-actively identifies and implements efficiencies </w:t>
            </w:r>
          </w:p>
          <w:p w14:paraId="5B3083FA" w14:textId="77777777" w:rsidR="009D35BC" w:rsidRPr="002064E9" w:rsidRDefault="009D35BC" w:rsidP="00121A9E">
            <w:pPr>
              <w:autoSpaceDE w:val="0"/>
              <w:autoSpaceDN w:val="0"/>
              <w:adjustRightInd w:val="0"/>
              <w:rPr>
                <w:rFonts w:ascii="Arial" w:hAnsi="Arial" w:cs="Arial"/>
                <w:bCs/>
                <w:sz w:val="20"/>
                <w:szCs w:val="20"/>
                <w:lang w:eastAsia="en-CA"/>
              </w:rPr>
            </w:pPr>
            <w:r w:rsidRPr="002064E9">
              <w:rPr>
                <w:rFonts w:ascii="Arial" w:hAnsi="Arial" w:cs="Arial"/>
                <w:bCs/>
                <w:sz w:val="20"/>
                <w:szCs w:val="20"/>
                <w:lang w:eastAsia="en-CA"/>
              </w:rPr>
              <w:t xml:space="preserve"> </w:t>
            </w:r>
          </w:p>
          <w:p w14:paraId="6F43F691" w14:textId="77777777" w:rsidR="009D35BC" w:rsidRPr="002064E9" w:rsidRDefault="009D35BC" w:rsidP="00121A9E">
            <w:pPr>
              <w:spacing w:before="120"/>
              <w:contextualSpacing/>
              <w:rPr>
                <w:rFonts w:ascii="Arial" w:hAnsi="Arial" w:cs="Arial"/>
                <w:bCs/>
                <w:sz w:val="20"/>
                <w:szCs w:val="20"/>
                <w:lang w:eastAsia="en-CA"/>
              </w:rPr>
            </w:pPr>
            <w:r w:rsidRPr="002064E9">
              <w:rPr>
                <w:rFonts w:ascii="Arial" w:hAnsi="Arial" w:cs="Arial"/>
                <w:bCs/>
                <w:sz w:val="20"/>
                <w:szCs w:val="20"/>
                <w:lang w:eastAsia="en-CA"/>
              </w:rPr>
              <w:t>Performs root cause analysis and identifies preventative measures</w:t>
            </w:r>
          </w:p>
        </w:tc>
      </w:tr>
    </w:tbl>
    <w:p w14:paraId="310085E2" w14:textId="77777777" w:rsidR="0019125B" w:rsidRPr="002064E9" w:rsidRDefault="0019125B" w:rsidP="009D35BC">
      <w:pPr>
        <w:autoSpaceDE w:val="0"/>
        <w:autoSpaceDN w:val="0"/>
        <w:adjustRightInd w:val="0"/>
        <w:rPr>
          <w:rFonts w:ascii="Arial" w:hAnsi="Arial" w:cs="Arial"/>
          <w:bCs/>
          <w:sz w:val="20"/>
          <w:szCs w:val="20"/>
          <w:lang w:eastAsia="en-CA"/>
        </w:rPr>
      </w:pPr>
    </w:p>
    <w:sectPr w:rsidR="0019125B" w:rsidRPr="002064E9" w:rsidSect="001518DE">
      <w:type w:val="continuous"/>
      <w:pgSz w:w="12240" w:h="15840" w:code="1"/>
      <w:pgMar w:top="720" w:right="810" w:bottom="720" w:left="720" w:header="432" w:footer="288" w:gutter="0"/>
      <w:pgBorders w:offsetFrom="page">
        <w:top w:val="single" w:sz="12" w:space="24" w:color="244061" w:shadow="1"/>
        <w:left w:val="single" w:sz="12" w:space="24" w:color="244061" w:shadow="1"/>
        <w:bottom w:val="single" w:sz="12" w:space="24" w:color="244061" w:shadow="1"/>
        <w:right w:val="single" w:sz="12" w:space="24" w:color="244061" w:shadow="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E116" w14:textId="77777777" w:rsidR="0038103D" w:rsidRDefault="0038103D">
      <w:r>
        <w:separator/>
      </w:r>
    </w:p>
  </w:endnote>
  <w:endnote w:type="continuationSeparator" w:id="0">
    <w:p w14:paraId="34D364F6" w14:textId="77777777" w:rsidR="0038103D" w:rsidRDefault="0038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DD94" w14:textId="77777777" w:rsidR="00D55CB3" w:rsidRDefault="00D55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2160"/>
      <w:gridCol w:w="2160"/>
      <w:gridCol w:w="2160"/>
      <w:gridCol w:w="2160"/>
      <w:gridCol w:w="2160"/>
    </w:tblGrid>
    <w:tr w:rsidR="006E18C7" w14:paraId="3EFDF613" w14:textId="77777777" w:rsidTr="00032EB8">
      <w:tc>
        <w:tcPr>
          <w:tcW w:w="1000" w:type="pct"/>
          <w:vAlign w:val="center"/>
        </w:tcPr>
        <w:p w14:paraId="52845874" w14:textId="77777777" w:rsidR="006E18C7" w:rsidRPr="00032EB8" w:rsidRDefault="006E18C7" w:rsidP="00032EB8">
          <w:pPr>
            <w:pStyle w:val="Footer"/>
            <w:tabs>
              <w:tab w:val="clear" w:pos="8640"/>
              <w:tab w:val="right" w:pos="10710"/>
            </w:tabs>
            <w:rPr>
              <w:rFonts w:asciiTheme="minorHAnsi" w:hAnsiTheme="minorHAnsi"/>
              <w:sz w:val="16"/>
              <w:szCs w:val="16"/>
            </w:rPr>
          </w:pPr>
          <w:r w:rsidRPr="00032EB8">
            <w:rPr>
              <w:rFonts w:asciiTheme="minorHAnsi" w:hAnsiTheme="minorHAnsi"/>
              <w:b/>
              <w:sz w:val="16"/>
              <w:szCs w:val="16"/>
            </w:rPr>
            <w:t>Career Group</w:t>
          </w:r>
          <w:r w:rsidRPr="00032EB8">
            <w:rPr>
              <w:rFonts w:asciiTheme="minorHAnsi" w:hAnsiTheme="minorHAnsi"/>
              <w:sz w:val="16"/>
              <w:szCs w:val="16"/>
            </w:rPr>
            <w:t xml:space="preserve">: </w:t>
          </w:r>
        </w:p>
        <w:p w14:paraId="3A423269" w14:textId="77777777" w:rsidR="006E18C7" w:rsidRPr="00032EB8" w:rsidRDefault="006E18C7" w:rsidP="00032EB8">
          <w:pPr>
            <w:pStyle w:val="Footer"/>
            <w:tabs>
              <w:tab w:val="clear" w:pos="8640"/>
              <w:tab w:val="right" w:pos="10710"/>
            </w:tabs>
            <w:rPr>
              <w:rFonts w:asciiTheme="minorHAnsi" w:hAnsiTheme="minorHAnsi"/>
              <w:sz w:val="16"/>
              <w:szCs w:val="16"/>
            </w:rPr>
          </w:pPr>
        </w:p>
      </w:tc>
      <w:tc>
        <w:tcPr>
          <w:tcW w:w="1000" w:type="pct"/>
          <w:vAlign w:val="center"/>
        </w:tcPr>
        <w:p w14:paraId="1894AF94" w14:textId="77777777" w:rsidR="006E18C7" w:rsidRPr="00032EB8" w:rsidRDefault="006E18C7" w:rsidP="00032EB8">
          <w:pPr>
            <w:pStyle w:val="Footer"/>
            <w:tabs>
              <w:tab w:val="clear" w:pos="8640"/>
              <w:tab w:val="right" w:pos="10710"/>
            </w:tabs>
            <w:rPr>
              <w:rFonts w:asciiTheme="minorHAnsi" w:hAnsiTheme="minorHAnsi"/>
              <w:sz w:val="16"/>
              <w:szCs w:val="16"/>
            </w:rPr>
          </w:pPr>
          <w:r w:rsidRPr="00032EB8">
            <w:rPr>
              <w:rFonts w:asciiTheme="minorHAnsi" w:hAnsiTheme="minorHAnsi"/>
              <w:b/>
              <w:sz w:val="16"/>
              <w:szCs w:val="16"/>
            </w:rPr>
            <w:t xml:space="preserve">Job </w:t>
          </w:r>
          <w:r>
            <w:rPr>
              <w:rFonts w:asciiTheme="minorHAnsi" w:hAnsiTheme="minorHAnsi"/>
              <w:b/>
              <w:sz w:val="16"/>
              <w:szCs w:val="16"/>
            </w:rPr>
            <w:t>Class</w:t>
          </w:r>
          <w:r w:rsidRPr="00032EB8">
            <w:rPr>
              <w:rFonts w:asciiTheme="minorHAnsi" w:hAnsiTheme="minorHAnsi"/>
              <w:sz w:val="16"/>
              <w:szCs w:val="16"/>
            </w:rPr>
            <w:t xml:space="preserve">: </w:t>
          </w:r>
        </w:p>
        <w:p w14:paraId="1B20748B" w14:textId="77777777" w:rsidR="006E18C7" w:rsidRPr="00032EB8" w:rsidRDefault="006E18C7" w:rsidP="00032EB8">
          <w:pPr>
            <w:pStyle w:val="Footer"/>
            <w:tabs>
              <w:tab w:val="clear" w:pos="8640"/>
              <w:tab w:val="right" w:pos="10710"/>
            </w:tabs>
            <w:rPr>
              <w:rFonts w:asciiTheme="minorHAnsi" w:hAnsiTheme="minorHAnsi"/>
              <w:sz w:val="16"/>
              <w:szCs w:val="16"/>
            </w:rPr>
          </w:pPr>
        </w:p>
      </w:tc>
      <w:tc>
        <w:tcPr>
          <w:tcW w:w="1000" w:type="pct"/>
          <w:vAlign w:val="center"/>
        </w:tcPr>
        <w:p w14:paraId="4723BFAE" w14:textId="77777777" w:rsidR="006E18C7" w:rsidRPr="00032EB8" w:rsidRDefault="006E18C7" w:rsidP="00032EB8">
          <w:pPr>
            <w:pStyle w:val="Footer"/>
            <w:tabs>
              <w:tab w:val="clear" w:pos="8640"/>
              <w:tab w:val="right" w:pos="10710"/>
            </w:tabs>
            <w:rPr>
              <w:rFonts w:asciiTheme="minorHAnsi" w:hAnsiTheme="minorHAnsi"/>
              <w:sz w:val="16"/>
              <w:szCs w:val="16"/>
            </w:rPr>
          </w:pPr>
          <w:r w:rsidRPr="00032EB8">
            <w:rPr>
              <w:rFonts w:asciiTheme="minorHAnsi" w:hAnsiTheme="minorHAnsi"/>
              <w:b/>
              <w:sz w:val="16"/>
              <w:szCs w:val="16"/>
            </w:rPr>
            <w:t>Job Stream</w:t>
          </w:r>
          <w:r w:rsidRPr="00032EB8">
            <w:rPr>
              <w:rFonts w:asciiTheme="minorHAnsi" w:hAnsiTheme="minorHAnsi"/>
              <w:sz w:val="16"/>
              <w:szCs w:val="16"/>
            </w:rPr>
            <w:t xml:space="preserve">: </w:t>
          </w:r>
        </w:p>
        <w:p w14:paraId="417D3F1E" w14:textId="77777777" w:rsidR="006E18C7" w:rsidRPr="00032EB8" w:rsidRDefault="006E18C7" w:rsidP="00032EB8">
          <w:pPr>
            <w:pStyle w:val="Footer"/>
            <w:tabs>
              <w:tab w:val="clear" w:pos="8640"/>
              <w:tab w:val="right" w:pos="10710"/>
            </w:tabs>
            <w:rPr>
              <w:rFonts w:asciiTheme="minorHAnsi" w:hAnsiTheme="minorHAnsi"/>
              <w:b/>
              <w:sz w:val="16"/>
              <w:szCs w:val="16"/>
            </w:rPr>
          </w:pPr>
        </w:p>
      </w:tc>
      <w:tc>
        <w:tcPr>
          <w:tcW w:w="1000" w:type="pct"/>
          <w:vAlign w:val="center"/>
        </w:tcPr>
        <w:p w14:paraId="7CEB319E" w14:textId="77777777" w:rsidR="006E18C7" w:rsidRPr="00032EB8" w:rsidRDefault="006E18C7" w:rsidP="00032EB8">
          <w:pPr>
            <w:pStyle w:val="Footer"/>
            <w:tabs>
              <w:tab w:val="clear" w:pos="8640"/>
              <w:tab w:val="right" w:pos="10710"/>
            </w:tabs>
            <w:rPr>
              <w:rFonts w:asciiTheme="minorHAnsi" w:hAnsiTheme="minorHAnsi"/>
              <w:b/>
              <w:sz w:val="16"/>
              <w:szCs w:val="16"/>
            </w:rPr>
          </w:pPr>
          <w:proofErr w:type="spellStart"/>
          <w:r w:rsidRPr="00032EB8">
            <w:rPr>
              <w:rFonts w:asciiTheme="minorHAnsi" w:hAnsiTheme="minorHAnsi"/>
              <w:b/>
              <w:sz w:val="16"/>
              <w:szCs w:val="16"/>
            </w:rPr>
            <w:t>Occ</w:t>
          </w:r>
          <w:proofErr w:type="spellEnd"/>
          <w:r w:rsidRPr="00032EB8">
            <w:rPr>
              <w:rFonts w:asciiTheme="minorHAnsi" w:hAnsiTheme="minorHAnsi"/>
              <w:b/>
              <w:sz w:val="16"/>
              <w:szCs w:val="16"/>
            </w:rPr>
            <w:t xml:space="preserve"> Code: </w:t>
          </w:r>
        </w:p>
        <w:p w14:paraId="65DB84CA" w14:textId="77777777" w:rsidR="006E18C7" w:rsidRPr="00032EB8" w:rsidRDefault="006E18C7" w:rsidP="000078B8">
          <w:pPr>
            <w:pStyle w:val="Footer"/>
            <w:tabs>
              <w:tab w:val="clear" w:pos="8640"/>
              <w:tab w:val="right" w:pos="10710"/>
            </w:tabs>
            <w:rPr>
              <w:rFonts w:asciiTheme="minorHAnsi" w:hAnsiTheme="minorHAnsi"/>
              <w:b/>
              <w:sz w:val="16"/>
              <w:szCs w:val="16"/>
            </w:rPr>
          </w:pPr>
          <w:r w:rsidRPr="00032EB8">
            <w:rPr>
              <w:rFonts w:asciiTheme="minorHAnsi" w:hAnsiTheme="minorHAnsi"/>
              <w:b/>
              <w:sz w:val="16"/>
              <w:szCs w:val="16"/>
            </w:rPr>
            <w:t xml:space="preserve">Job Code: </w:t>
          </w:r>
        </w:p>
      </w:tc>
      <w:tc>
        <w:tcPr>
          <w:tcW w:w="1000" w:type="pct"/>
          <w:vAlign w:val="center"/>
        </w:tcPr>
        <w:p w14:paraId="3182261B" w14:textId="77777777" w:rsidR="006E18C7" w:rsidRPr="00032EB8" w:rsidRDefault="006E18C7" w:rsidP="00032EB8">
          <w:pPr>
            <w:pStyle w:val="Footer"/>
            <w:tabs>
              <w:tab w:val="clear" w:pos="8640"/>
              <w:tab w:val="right" w:pos="10710"/>
            </w:tabs>
            <w:rPr>
              <w:rFonts w:asciiTheme="minorHAnsi" w:hAnsiTheme="minorHAnsi"/>
              <w:b/>
              <w:sz w:val="16"/>
              <w:szCs w:val="16"/>
            </w:rPr>
          </w:pPr>
          <w:r w:rsidRPr="00032EB8">
            <w:rPr>
              <w:rFonts w:asciiTheme="minorHAnsi" w:hAnsiTheme="minorHAnsi"/>
              <w:b/>
              <w:sz w:val="16"/>
              <w:szCs w:val="16"/>
            </w:rPr>
            <w:t>Revised Date:</w:t>
          </w:r>
        </w:p>
        <w:p w14:paraId="68FCA2C9" w14:textId="77777777" w:rsidR="006E18C7" w:rsidRPr="00032EB8" w:rsidRDefault="006E18C7" w:rsidP="00032EB8">
          <w:pPr>
            <w:pStyle w:val="Footer"/>
            <w:tabs>
              <w:tab w:val="clear" w:pos="8640"/>
              <w:tab w:val="right" w:pos="10710"/>
            </w:tabs>
            <w:rPr>
              <w:rFonts w:asciiTheme="minorHAnsi" w:hAnsiTheme="minorHAnsi"/>
              <w:sz w:val="16"/>
              <w:szCs w:val="16"/>
            </w:rPr>
          </w:pPr>
        </w:p>
      </w:tc>
    </w:tr>
  </w:tbl>
  <w:p w14:paraId="2FD616D0" w14:textId="77777777" w:rsidR="006E18C7" w:rsidRDefault="00D85095" w:rsidP="00C36849">
    <w:pPr>
      <w:pStyle w:val="Footer"/>
      <w:tabs>
        <w:tab w:val="clear" w:pos="8640"/>
        <w:tab w:val="right" w:pos="10710"/>
      </w:tabs>
      <w:spacing w:before="120"/>
    </w:pPr>
    <w:r>
      <w:rPr>
        <w:noProof/>
        <w:lang w:val="en-CA" w:eastAsia="en-CA"/>
      </w:rPr>
      <mc:AlternateContent>
        <mc:Choice Requires="wps">
          <w:drawing>
            <wp:anchor distT="0" distB="0" distL="114300" distR="114300" simplePos="0" relativeHeight="251660288" behindDoc="0" locked="0" layoutInCell="0" allowOverlap="1" wp14:anchorId="22AD54BF" wp14:editId="342BD87F">
              <wp:simplePos x="0" y="0"/>
              <wp:positionH relativeFrom="page">
                <wp:posOffset>0</wp:posOffset>
              </wp:positionH>
              <wp:positionV relativeFrom="page">
                <wp:posOffset>9594215</wp:posOffset>
              </wp:positionV>
              <wp:extent cx="7772400" cy="273050"/>
              <wp:effectExtent l="0" t="0" r="0" b="12700"/>
              <wp:wrapNone/>
              <wp:docPr id="2" name="MSIPCMf2b34f87a2bcb3a8f49b21c5"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F5FBC" w14:textId="77777777" w:rsidR="00D85095" w:rsidRPr="00D85095" w:rsidRDefault="00D85095" w:rsidP="00D85095">
                          <w:pPr>
                            <w:rPr>
                              <w:rFonts w:ascii="Calibri" w:hAnsi="Calibri" w:cs="Calibri"/>
                              <w:color w:val="000000"/>
                              <w:sz w:val="22"/>
                            </w:rPr>
                          </w:pPr>
                          <w:r w:rsidRPr="00D85095">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AD54BF" id="_x0000_t202" coordsize="21600,21600" o:spt="202" path="m,l,21600r21600,l21600,xe">
              <v:stroke joinstyle="miter"/>
              <v:path gradientshapeok="t" o:connecttype="rect"/>
            </v:shapetype>
            <v:shape id="MSIPCMf2b34f87a2bcb3a8f49b21c5" o:spid="_x0000_s1032" type="#_x0000_t202" alt="{&quot;HashCode&quot;:-1542678785,&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H8K8IYbAgAALAQAAA4AAAAAAAAAAAAAAAAALgIAAGRycy9lMm9Eb2MueG1sUEsBAi0A&#10;FAAGAAgAAAAhABgFQNzeAAAACwEAAA8AAAAAAAAAAAAAAAAAdQQAAGRycy9kb3ducmV2LnhtbFBL&#10;BQYAAAAABAAEAPMAAACABQAAAAA=&#10;" o:allowincell="f" filled="f" stroked="f" strokeweight=".5pt">
              <v:textbox inset="20pt,0,,0">
                <w:txbxContent>
                  <w:p w14:paraId="422F5FBC" w14:textId="77777777" w:rsidR="00D85095" w:rsidRPr="00D85095" w:rsidRDefault="00D85095" w:rsidP="00D85095">
                    <w:pPr>
                      <w:rPr>
                        <w:rFonts w:ascii="Calibri" w:hAnsi="Calibri" w:cs="Calibri"/>
                        <w:color w:val="000000"/>
                        <w:sz w:val="22"/>
                      </w:rPr>
                    </w:pPr>
                    <w:r w:rsidRPr="00D85095">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573" w14:textId="77777777" w:rsidR="00D55CB3" w:rsidRDefault="00D5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3DFE" w14:textId="77777777" w:rsidR="0038103D" w:rsidRDefault="0038103D">
      <w:r>
        <w:separator/>
      </w:r>
    </w:p>
  </w:footnote>
  <w:footnote w:type="continuationSeparator" w:id="0">
    <w:p w14:paraId="44A51127" w14:textId="77777777" w:rsidR="0038103D" w:rsidRDefault="0038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4E5F" w14:textId="77777777" w:rsidR="006E18C7" w:rsidRDefault="006E18C7">
    <w:pPr>
      <w:pStyle w:val="Header"/>
    </w:pPr>
    <w:r>
      <w:rPr>
        <w:noProof/>
        <w:lang w:val="en-CA" w:eastAsia="en-CA"/>
      </w:rPr>
      <mc:AlternateContent>
        <mc:Choice Requires="wps">
          <w:drawing>
            <wp:anchor distT="0" distB="0" distL="114300" distR="114300" simplePos="0" relativeHeight="251656192" behindDoc="1" locked="0" layoutInCell="0" allowOverlap="1" wp14:anchorId="1F4BEB85" wp14:editId="3E971014">
              <wp:simplePos x="0" y="0"/>
              <wp:positionH relativeFrom="margin">
                <wp:align>center</wp:align>
              </wp:positionH>
              <wp:positionV relativeFrom="margin">
                <wp:align>center</wp:align>
              </wp:positionV>
              <wp:extent cx="6043295" cy="3625850"/>
              <wp:effectExtent l="0" t="1323975" r="0" b="74612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EB4B59" w14:textId="77777777" w:rsidR="006E18C7" w:rsidRDefault="006E18C7" w:rsidP="00E94880">
                          <w:pPr>
                            <w:pStyle w:val="NormalWeb"/>
                            <w:spacing w:before="0" w:beforeAutospacing="0" w:after="0" w:afterAutospacing="0"/>
                            <w:jc w:val="center"/>
                          </w:pPr>
                          <w:r>
                            <w:rPr>
                              <w:rFonts w:ascii="Calibri Light" w:hAnsi="Calibri Light"/>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4BEB85" id="_x0000_t202" coordsize="21600,21600" o:spt="202" path="m,l,21600r21600,l21600,xe">
              <v:stroke joinstyle="miter"/>
              <v:path gradientshapeok="t" o:connecttype="rect"/>
            </v:shapetype>
            <v:shape id="WordArt 2" o:spid="_x0000_s1030" type="#_x0000_t202" style="position:absolute;margin-left:0;margin-top:0;width:475.85pt;height:285.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w9QEAAMUDAAAOAAAAZHJzL2Uyb0RvYy54bWysU8tu2zAQvBfoPxC815Kd2kg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lO+vZjdzziTtXS1m8+t5HmUhqoSWBuExxE8aLEsv&#10;NUdKQoYVh8cQE7vLkZFqYnfiGYftQEcS5S2oI5HuKSE1Dz/3AjUZsLd3QIEi1QbBvlAE15hlv3be&#10;DC8C/dg7Eu2n7jUhmUCOimJO2OSE+k5AtqPgHUTH5tmCE8Xx8Ej2hJruBr8m+x7arOTCc1RCWckC&#10;x1ynMP7+nU9d/r7VLwAAAP//AwBQSwMEFAAGAAgAAAAhAC7pgN/bAAAABQEAAA8AAABkcnMvZG93&#10;bnJldi54bWxMj8FOwzAQRO9I/IO1SNyoE1ApTeNUiIhDj20R5228TQL2OsROk/L1GC7lstJoRjNv&#10;8/VkjThR71vHCtJZAoK4crrlWsHb/vXuCYQPyBqNY1JwJg/r4voqx0y7kbd02oVaxBL2GSpoQugy&#10;KX3VkEU/cx1x9I6utxii7GupexxjuTXyPkkepcWW40KDHb00VH3uBqtAfx/P3cM47jebbTl8mbYs&#10;6f1Dqdub6XkFItAULmH4xY/oUESmgxtYe2EUxEfC343ecp4uQBwUzBdpArLI5X/64gcAAP//AwBQ&#10;SwECLQAUAAYACAAAACEAtoM4kv4AAADhAQAAEwAAAAAAAAAAAAAAAAAAAAAAW0NvbnRlbnRfVHlw&#10;ZXNdLnhtbFBLAQItABQABgAIAAAAIQA4/SH/1gAAAJQBAAALAAAAAAAAAAAAAAAAAC8BAABfcmVs&#10;cy8ucmVsc1BLAQItABQABgAIAAAAIQD4i/jw9QEAAMUDAAAOAAAAAAAAAAAAAAAAAC4CAABkcnMv&#10;ZTJvRG9jLnhtbFBLAQItABQABgAIAAAAIQAu6YDf2wAAAAUBAAAPAAAAAAAAAAAAAAAAAE8EAABk&#10;cnMvZG93bnJldi54bWxQSwUGAAAAAAQABADzAAAAVwUAAAAA&#10;" o:allowincell="f" filled="f" stroked="f">
              <v:stroke joinstyle="round"/>
              <o:lock v:ext="edit" shapetype="t"/>
              <v:textbox style="mso-fit-shape-to-text:t">
                <w:txbxContent>
                  <w:p w14:paraId="34EB4B59" w14:textId="77777777" w:rsidR="006E18C7" w:rsidRDefault="006E18C7" w:rsidP="00E94880">
                    <w:pPr>
                      <w:pStyle w:val="NormalWeb"/>
                      <w:spacing w:before="0" w:beforeAutospacing="0" w:after="0" w:afterAutospacing="0"/>
                      <w:jc w:val="center"/>
                    </w:pPr>
                    <w:r>
                      <w:rPr>
                        <w:rFonts w:ascii="Calibri Light" w:hAnsi="Calibri Light"/>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AE2D" w14:textId="77777777" w:rsidR="006E18C7" w:rsidRDefault="006E18C7" w:rsidP="00EA2100">
    <w:pPr>
      <w:pStyle w:val="Header"/>
      <w:tabs>
        <w:tab w:val="clear" w:pos="8640"/>
        <w:tab w:val="right" w:pos="10800"/>
      </w:tabs>
      <w:rPr>
        <w:rFonts w:ascii="Arial" w:hAnsi="Arial" w:cs="Arial"/>
      </w:rPr>
    </w:pPr>
    <w:r>
      <w:rPr>
        <w:noProof/>
        <w:lang w:val="en-CA" w:eastAsia="en-CA"/>
      </w:rPr>
      <mc:AlternateContent>
        <mc:Choice Requires="wps">
          <w:drawing>
            <wp:anchor distT="0" distB="0" distL="114300" distR="114300" simplePos="0" relativeHeight="251658240" behindDoc="1" locked="0" layoutInCell="0" allowOverlap="1" wp14:anchorId="4450A309" wp14:editId="648B6CF4">
              <wp:simplePos x="0" y="0"/>
              <wp:positionH relativeFrom="margin">
                <wp:align>center</wp:align>
              </wp:positionH>
              <wp:positionV relativeFrom="margin">
                <wp:align>center</wp:align>
              </wp:positionV>
              <wp:extent cx="6043295" cy="3625850"/>
              <wp:effectExtent l="0" t="1323975" r="0" b="746125"/>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DFEF3" w14:textId="77777777" w:rsidR="006E18C7" w:rsidRDefault="006E18C7" w:rsidP="00E94880">
                          <w:pPr>
                            <w:pStyle w:val="NormalWeb"/>
                            <w:spacing w:before="0" w:beforeAutospacing="0" w:after="0" w:afterAutospacing="0"/>
                            <w:jc w:val="center"/>
                          </w:pPr>
                          <w:r>
                            <w:rPr>
                              <w:rFonts w:ascii="Calibri Light" w:hAnsi="Calibri Light"/>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50A309" id="_x0000_t202" coordsize="21600,21600" o:spt="202" path="m,l,21600r21600,l21600,xe">
              <v:stroke joinstyle="miter"/>
              <v:path gradientshapeok="t" o:connecttype="rect"/>
            </v:shapetype>
            <v:shape id="WordArt 3" o:spid="_x0000_s1031" type="#_x0000_t202" style="position:absolute;margin-left:0;margin-top:0;width:475.85pt;height:28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hz9wEAAMwDAAAOAAAAZHJzL2Uyb0RvYy54bWysU8tu2zAQvBfoPxC815Kd2kg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lO+vZjdzziTtXS1m8+t5HmUhqoSWBuExxE8aLEsv&#10;NUdKQoYVh8cQE7vLkZFqYnfiGYftwFo16kjMt6COxL2noNQ8/NwL1OTD3t4B5YrEGwT7QklcY1b/&#10;SmAzvAj0I4VI7J+616BkHjkxijlhkyHqOwHZjvJ3EB2bZydOTMfDI+cTarob/JpcfGizoAvPURBF&#10;Jusc450y+ft3PnX5CVe/AAAA//8DAFBLAwQUAAYACAAAACEALumA39sAAAAFAQAADwAAAGRycy9k&#10;b3ducmV2LnhtbEyPwU7DMBBE70j8g7VI3KgTUClN41SIiEOPbRHnbbxNAvY6xE6T8vUYLuWy0mhG&#10;M2/z9WSNOFHvW8cK0lkCgrhyuuVawdv+9e4JhA/IGo1jUnAmD+vi+irHTLuRt3TahVrEEvYZKmhC&#10;6DIpfdWQRT9zHXH0jq63GKLsa6l7HGO5NfI+SR6lxZbjQoMdvTRUfe4Gq0B/H8/dwzjuN5ttOXyZ&#10;tizp/UOp25vpeQUi0BQuYfjFj+hQRKaDG1h7YRTER8Lfjd5yni5AHBTMF2kCssjlf/riBwAA//8D&#10;AFBLAQItABQABgAIAAAAIQC2gziS/gAAAOEBAAATAAAAAAAAAAAAAAAAAAAAAABbQ29udGVudF9U&#10;eXBlc10ueG1sUEsBAi0AFAAGAAgAAAAhADj9If/WAAAAlAEAAAsAAAAAAAAAAAAAAAAALwEAAF9y&#10;ZWxzLy5yZWxzUEsBAi0AFAAGAAgAAAAhADOnmHP3AQAAzAMAAA4AAAAAAAAAAAAAAAAALgIAAGRy&#10;cy9lMm9Eb2MueG1sUEsBAi0AFAAGAAgAAAAhAC7pgN/bAAAABQEAAA8AAAAAAAAAAAAAAAAAUQQA&#10;AGRycy9kb3ducmV2LnhtbFBLBQYAAAAABAAEAPMAAABZBQAAAAA=&#10;" o:allowincell="f" filled="f" stroked="f">
              <v:stroke joinstyle="round"/>
              <o:lock v:ext="edit" shapetype="t"/>
              <v:textbox style="mso-fit-shape-to-text:t">
                <w:txbxContent>
                  <w:p w14:paraId="2EDDFEF3" w14:textId="77777777" w:rsidR="006E18C7" w:rsidRDefault="006E18C7" w:rsidP="00E94880">
                    <w:pPr>
                      <w:pStyle w:val="NormalWeb"/>
                      <w:spacing w:before="0" w:beforeAutospacing="0" w:after="0" w:afterAutospacing="0"/>
                      <w:jc w:val="center"/>
                    </w:pPr>
                    <w:r>
                      <w:rPr>
                        <w:rFonts w:ascii="Calibri Light" w:hAnsi="Calibri Light"/>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0852" w14:textId="77777777" w:rsidR="00D55CB3" w:rsidRDefault="00D5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64E"/>
    <w:multiLevelType w:val="hybridMultilevel"/>
    <w:tmpl w:val="138E8FA6"/>
    <w:lvl w:ilvl="0" w:tplc="10090001">
      <w:start w:val="1"/>
      <w:numFmt w:val="bullet"/>
      <w:lvlText w:val=""/>
      <w:lvlJc w:val="left"/>
      <w:pPr>
        <w:ind w:left="720" w:hanging="360"/>
      </w:pPr>
      <w:rPr>
        <w:rFonts w:ascii="Symbol" w:hAnsi="Symbol" w:hint="default"/>
      </w:rPr>
    </w:lvl>
    <w:lvl w:ilvl="1" w:tplc="10090015">
      <w:start w:val="1"/>
      <w:numFmt w:val="upperLetter"/>
      <w:lvlText w:val="%2."/>
      <w:lvlJc w:val="left"/>
      <w:pPr>
        <w:ind w:left="927"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171B7B"/>
    <w:multiLevelType w:val="hybridMultilevel"/>
    <w:tmpl w:val="F4228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B6CC3"/>
    <w:multiLevelType w:val="hybridMultilevel"/>
    <w:tmpl w:val="8BDAB616"/>
    <w:lvl w:ilvl="0" w:tplc="8F46EFA8">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CD3588"/>
    <w:multiLevelType w:val="hybridMultilevel"/>
    <w:tmpl w:val="C1068C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836DCD"/>
    <w:multiLevelType w:val="hybridMultilevel"/>
    <w:tmpl w:val="6004F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92816"/>
    <w:multiLevelType w:val="multilevel"/>
    <w:tmpl w:val="16F63BA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F3DE1"/>
    <w:multiLevelType w:val="hybridMultilevel"/>
    <w:tmpl w:val="44CEF618"/>
    <w:lvl w:ilvl="0" w:tplc="8D580D6E">
      <w:start w:val="1"/>
      <w:numFmt w:val="bullet"/>
      <w:lvlText w:val="•"/>
      <w:lvlJc w:val="left"/>
      <w:pPr>
        <w:tabs>
          <w:tab w:val="num" w:pos="720"/>
        </w:tabs>
        <w:ind w:left="720" w:hanging="360"/>
      </w:pPr>
      <w:rPr>
        <w:rFonts w:ascii="Arial" w:hAnsi="Arial" w:hint="default"/>
      </w:rPr>
    </w:lvl>
    <w:lvl w:ilvl="1" w:tplc="849E07B0" w:tentative="1">
      <w:start w:val="1"/>
      <w:numFmt w:val="bullet"/>
      <w:lvlText w:val="•"/>
      <w:lvlJc w:val="left"/>
      <w:pPr>
        <w:tabs>
          <w:tab w:val="num" w:pos="1440"/>
        </w:tabs>
        <w:ind w:left="1440" w:hanging="360"/>
      </w:pPr>
      <w:rPr>
        <w:rFonts w:ascii="Arial" w:hAnsi="Arial" w:hint="default"/>
      </w:rPr>
    </w:lvl>
    <w:lvl w:ilvl="2" w:tplc="418036CE" w:tentative="1">
      <w:start w:val="1"/>
      <w:numFmt w:val="bullet"/>
      <w:lvlText w:val="•"/>
      <w:lvlJc w:val="left"/>
      <w:pPr>
        <w:tabs>
          <w:tab w:val="num" w:pos="2160"/>
        </w:tabs>
        <w:ind w:left="2160" w:hanging="360"/>
      </w:pPr>
      <w:rPr>
        <w:rFonts w:ascii="Arial" w:hAnsi="Arial" w:hint="default"/>
      </w:rPr>
    </w:lvl>
    <w:lvl w:ilvl="3" w:tplc="C8726E52" w:tentative="1">
      <w:start w:val="1"/>
      <w:numFmt w:val="bullet"/>
      <w:lvlText w:val="•"/>
      <w:lvlJc w:val="left"/>
      <w:pPr>
        <w:tabs>
          <w:tab w:val="num" w:pos="2880"/>
        </w:tabs>
        <w:ind w:left="2880" w:hanging="360"/>
      </w:pPr>
      <w:rPr>
        <w:rFonts w:ascii="Arial" w:hAnsi="Arial" w:hint="default"/>
      </w:rPr>
    </w:lvl>
    <w:lvl w:ilvl="4" w:tplc="DA64E56E" w:tentative="1">
      <w:start w:val="1"/>
      <w:numFmt w:val="bullet"/>
      <w:lvlText w:val="•"/>
      <w:lvlJc w:val="left"/>
      <w:pPr>
        <w:tabs>
          <w:tab w:val="num" w:pos="3600"/>
        </w:tabs>
        <w:ind w:left="3600" w:hanging="360"/>
      </w:pPr>
      <w:rPr>
        <w:rFonts w:ascii="Arial" w:hAnsi="Arial" w:hint="default"/>
      </w:rPr>
    </w:lvl>
    <w:lvl w:ilvl="5" w:tplc="4D18F552" w:tentative="1">
      <w:start w:val="1"/>
      <w:numFmt w:val="bullet"/>
      <w:lvlText w:val="•"/>
      <w:lvlJc w:val="left"/>
      <w:pPr>
        <w:tabs>
          <w:tab w:val="num" w:pos="4320"/>
        </w:tabs>
        <w:ind w:left="4320" w:hanging="360"/>
      </w:pPr>
      <w:rPr>
        <w:rFonts w:ascii="Arial" w:hAnsi="Arial" w:hint="default"/>
      </w:rPr>
    </w:lvl>
    <w:lvl w:ilvl="6" w:tplc="11343B04" w:tentative="1">
      <w:start w:val="1"/>
      <w:numFmt w:val="bullet"/>
      <w:lvlText w:val="•"/>
      <w:lvlJc w:val="left"/>
      <w:pPr>
        <w:tabs>
          <w:tab w:val="num" w:pos="5040"/>
        </w:tabs>
        <w:ind w:left="5040" w:hanging="360"/>
      </w:pPr>
      <w:rPr>
        <w:rFonts w:ascii="Arial" w:hAnsi="Arial" w:hint="default"/>
      </w:rPr>
    </w:lvl>
    <w:lvl w:ilvl="7" w:tplc="5A2A93D4" w:tentative="1">
      <w:start w:val="1"/>
      <w:numFmt w:val="bullet"/>
      <w:lvlText w:val="•"/>
      <w:lvlJc w:val="left"/>
      <w:pPr>
        <w:tabs>
          <w:tab w:val="num" w:pos="5760"/>
        </w:tabs>
        <w:ind w:left="5760" w:hanging="360"/>
      </w:pPr>
      <w:rPr>
        <w:rFonts w:ascii="Arial" w:hAnsi="Arial" w:hint="default"/>
      </w:rPr>
    </w:lvl>
    <w:lvl w:ilvl="8" w:tplc="A72EFC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9E5FAF"/>
    <w:multiLevelType w:val="hybridMultilevel"/>
    <w:tmpl w:val="201E6230"/>
    <w:lvl w:ilvl="0" w:tplc="0024D0C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E6789A"/>
    <w:multiLevelType w:val="hybridMultilevel"/>
    <w:tmpl w:val="05329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325C59"/>
    <w:multiLevelType w:val="hybridMultilevel"/>
    <w:tmpl w:val="35BCF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2908E6"/>
    <w:multiLevelType w:val="hybridMultilevel"/>
    <w:tmpl w:val="23D05CF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AE37DDF"/>
    <w:multiLevelType w:val="multilevel"/>
    <w:tmpl w:val="7A209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D25D6"/>
    <w:multiLevelType w:val="hybridMultilevel"/>
    <w:tmpl w:val="2B9A13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E44862"/>
    <w:multiLevelType w:val="hybridMultilevel"/>
    <w:tmpl w:val="5262D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BC1C3F"/>
    <w:multiLevelType w:val="hybridMultilevel"/>
    <w:tmpl w:val="C3F4F4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576EC"/>
    <w:multiLevelType w:val="hybridMultilevel"/>
    <w:tmpl w:val="0E2C0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DC1F77"/>
    <w:multiLevelType w:val="hybridMultilevel"/>
    <w:tmpl w:val="B30C7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0F0E66"/>
    <w:multiLevelType w:val="hybridMultilevel"/>
    <w:tmpl w:val="048CC5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4A15A1"/>
    <w:multiLevelType w:val="hybridMultilevel"/>
    <w:tmpl w:val="03762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B523B1"/>
    <w:multiLevelType w:val="hybridMultilevel"/>
    <w:tmpl w:val="D048E8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BC4E5A"/>
    <w:multiLevelType w:val="hybridMultilevel"/>
    <w:tmpl w:val="457AE6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130037"/>
    <w:multiLevelType w:val="hybridMultilevel"/>
    <w:tmpl w:val="CC28C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9A4318"/>
    <w:multiLevelType w:val="hybridMultilevel"/>
    <w:tmpl w:val="721AC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3F71D1"/>
    <w:multiLevelType w:val="multilevel"/>
    <w:tmpl w:val="DDFE001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A0438"/>
    <w:multiLevelType w:val="hybridMultilevel"/>
    <w:tmpl w:val="AF2235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523920FF"/>
    <w:multiLevelType w:val="hybridMultilevel"/>
    <w:tmpl w:val="232EE5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40556E"/>
    <w:multiLevelType w:val="hybridMultilevel"/>
    <w:tmpl w:val="4D88E0AC"/>
    <w:lvl w:ilvl="0" w:tplc="AEE4CD36">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1E1D28"/>
    <w:multiLevelType w:val="hybridMultilevel"/>
    <w:tmpl w:val="7FCAE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21748F"/>
    <w:multiLevelType w:val="hybridMultilevel"/>
    <w:tmpl w:val="D9A8B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962F1D"/>
    <w:multiLevelType w:val="hybridMultilevel"/>
    <w:tmpl w:val="53C2C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2C2B7C"/>
    <w:multiLevelType w:val="hybridMultilevel"/>
    <w:tmpl w:val="FA6E1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CF7816"/>
    <w:multiLevelType w:val="hybridMultilevel"/>
    <w:tmpl w:val="83E0B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035A0A"/>
    <w:multiLevelType w:val="hybridMultilevel"/>
    <w:tmpl w:val="D4E26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1A37AD"/>
    <w:multiLevelType w:val="hybridMultilevel"/>
    <w:tmpl w:val="4776C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4F39E5"/>
    <w:multiLevelType w:val="hybridMultilevel"/>
    <w:tmpl w:val="AD96F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37033D"/>
    <w:multiLevelType w:val="hybridMultilevel"/>
    <w:tmpl w:val="E93E8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B55152"/>
    <w:multiLevelType w:val="hybridMultilevel"/>
    <w:tmpl w:val="3F70129C"/>
    <w:lvl w:ilvl="0" w:tplc="AEE4CD36">
      <w:start w:val="1"/>
      <w:numFmt w:val="bullet"/>
      <w:lvlText w:val="•"/>
      <w:lvlJc w:val="left"/>
      <w:pPr>
        <w:tabs>
          <w:tab w:val="num" w:pos="720"/>
        </w:tabs>
        <w:ind w:left="720" w:hanging="360"/>
      </w:pPr>
      <w:rPr>
        <w:rFonts w:ascii="Arial" w:hAnsi="Arial" w:hint="default"/>
      </w:rPr>
    </w:lvl>
    <w:lvl w:ilvl="1" w:tplc="422607F0" w:tentative="1">
      <w:start w:val="1"/>
      <w:numFmt w:val="bullet"/>
      <w:lvlText w:val="•"/>
      <w:lvlJc w:val="left"/>
      <w:pPr>
        <w:tabs>
          <w:tab w:val="num" w:pos="1440"/>
        </w:tabs>
        <w:ind w:left="1440" w:hanging="360"/>
      </w:pPr>
      <w:rPr>
        <w:rFonts w:ascii="Arial" w:hAnsi="Arial" w:hint="default"/>
      </w:rPr>
    </w:lvl>
    <w:lvl w:ilvl="2" w:tplc="F2600BFC" w:tentative="1">
      <w:start w:val="1"/>
      <w:numFmt w:val="bullet"/>
      <w:lvlText w:val="•"/>
      <w:lvlJc w:val="left"/>
      <w:pPr>
        <w:tabs>
          <w:tab w:val="num" w:pos="2160"/>
        </w:tabs>
        <w:ind w:left="2160" w:hanging="360"/>
      </w:pPr>
      <w:rPr>
        <w:rFonts w:ascii="Arial" w:hAnsi="Arial" w:hint="default"/>
      </w:rPr>
    </w:lvl>
    <w:lvl w:ilvl="3" w:tplc="1F705B84" w:tentative="1">
      <w:start w:val="1"/>
      <w:numFmt w:val="bullet"/>
      <w:lvlText w:val="•"/>
      <w:lvlJc w:val="left"/>
      <w:pPr>
        <w:tabs>
          <w:tab w:val="num" w:pos="2880"/>
        </w:tabs>
        <w:ind w:left="2880" w:hanging="360"/>
      </w:pPr>
      <w:rPr>
        <w:rFonts w:ascii="Arial" w:hAnsi="Arial" w:hint="default"/>
      </w:rPr>
    </w:lvl>
    <w:lvl w:ilvl="4" w:tplc="57441DDE" w:tentative="1">
      <w:start w:val="1"/>
      <w:numFmt w:val="bullet"/>
      <w:lvlText w:val="•"/>
      <w:lvlJc w:val="left"/>
      <w:pPr>
        <w:tabs>
          <w:tab w:val="num" w:pos="3600"/>
        </w:tabs>
        <w:ind w:left="3600" w:hanging="360"/>
      </w:pPr>
      <w:rPr>
        <w:rFonts w:ascii="Arial" w:hAnsi="Arial" w:hint="default"/>
      </w:rPr>
    </w:lvl>
    <w:lvl w:ilvl="5" w:tplc="509E3EF2" w:tentative="1">
      <w:start w:val="1"/>
      <w:numFmt w:val="bullet"/>
      <w:lvlText w:val="•"/>
      <w:lvlJc w:val="left"/>
      <w:pPr>
        <w:tabs>
          <w:tab w:val="num" w:pos="4320"/>
        </w:tabs>
        <w:ind w:left="4320" w:hanging="360"/>
      </w:pPr>
      <w:rPr>
        <w:rFonts w:ascii="Arial" w:hAnsi="Arial" w:hint="default"/>
      </w:rPr>
    </w:lvl>
    <w:lvl w:ilvl="6" w:tplc="410CDFC0" w:tentative="1">
      <w:start w:val="1"/>
      <w:numFmt w:val="bullet"/>
      <w:lvlText w:val="•"/>
      <w:lvlJc w:val="left"/>
      <w:pPr>
        <w:tabs>
          <w:tab w:val="num" w:pos="5040"/>
        </w:tabs>
        <w:ind w:left="5040" w:hanging="360"/>
      </w:pPr>
      <w:rPr>
        <w:rFonts w:ascii="Arial" w:hAnsi="Arial" w:hint="default"/>
      </w:rPr>
    </w:lvl>
    <w:lvl w:ilvl="7" w:tplc="83B06932" w:tentative="1">
      <w:start w:val="1"/>
      <w:numFmt w:val="bullet"/>
      <w:lvlText w:val="•"/>
      <w:lvlJc w:val="left"/>
      <w:pPr>
        <w:tabs>
          <w:tab w:val="num" w:pos="5760"/>
        </w:tabs>
        <w:ind w:left="5760" w:hanging="360"/>
      </w:pPr>
      <w:rPr>
        <w:rFonts w:ascii="Arial" w:hAnsi="Arial" w:hint="default"/>
      </w:rPr>
    </w:lvl>
    <w:lvl w:ilvl="8" w:tplc="0C04432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5742F6"/>
    <w:multiLevelType w:val="hybridMultilevel"/>
    <w:tmpl w:val="0958D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C0024A"/>
    <w:multiLevelType w:val="hybridMultilevel"/>
    <w:tmpl w:val="1408D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B825E9"/>
    <w:multiLevelType w:val="hybridMultilevel"/>
    <w:tmpl w:val="730E7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E15C7A"/>
    <w:multiLevelType w:val="hybridMultilevel"/>
    <w:tmpl w:val="EC74A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FDE3CBD"/>
    <w:multiLevelType w:val="hybridMultilevel"/>
    <w:tmpl w:val="C4C43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472655">
    <w:abstractNumId w:val="12"/>
  </w:num>
  <w:num w:numId="2" w16cid:durableId="389421374">
    <w:abstractNumId w:val="11"/>
  </w:num>
  <w:num w:numId="3" w16cid:durableId="28188724">
    <w:abstractNumId w:val="41"/>
  </w:num>
  <w:num w:numId="4" w16cid:durableId="2092507647">
    <w:abstractNumId w:val="10"/>
  </w:num>
  <w:num w:numId="5" w16cid:durableId="218516096">
    <w:abstractNumId w:val="34"/>
  </w:num>
  <w:num w:numId="6" w16cid:durableId="1405566737">
    <w:abstractNumId w:val="4"/>
  </w:num>
  <w:num w:numId="7" w16cid:durableId="123929350">
    <w:abstractNumId w:val="25"/>
  </w:num>
  <w:num w:numId="8" w16cid:durableId="857503801">
    <w:abstractNumId w:val="19"/>
  </w:num>
  <w:num w:numId="9" w16cid:durableId="453714421">
    <w:abstractNumId w:val="20"/>
  </w:num>
  <w:num w:numId="10" w16cid:durableId="411201664">
    <w:abstractNumId w:val="33"/>
  </w:num>
  <w:num w:numId="11" w16cid:durableId="1985575736">
    <w:abstractNumId w:val="8"/>
  </w:num>
  <w:num w:numId="12" w16cid:durableId="2099403654">
    <w:abstractNumId w:val="0"/>
  </w:num>
  <w:num w:numId="13" w16cid:durableId="1250580123">
    <w:abstractNumId w:val="37"/>
  </w:num>
  <w:num w:numId="14" w16cid:durableId="1706326386">
    <w:abstractNumId w:val="30"/>
  </w:num>
  <w:num w:numId="15" w16cid:durableId="1374618278">
    <w:abstractNumId w:val="23"/>
  </w:num>
  <w:num w:numId="16" w16cid:durableId="390740309">
    <w:abstractNumId w:val="5"/>
  </w:num>
  <w:num w:numId="17" w16cid:durableId="895434307">
    <w:abstractNumId w:val="32"/>
  </w:num>
  <w:num w:numId="18" w16cid:durableId="2017807557">
    <w:abstractNumId w:val="40"/>
  </w:num>
  <w:num w:numId="19" w16cid:durableId="659767992">
    <w:abstractNumId w:val="22"/>
  </w:num>
  <w:num w:numId="20" w16cid:durableId="1288779505">
    <w:abstractNumId w:val="3"/>
  </w:num>
  <w:num w:numId="21" w16cid:durableId="788356595">
    <w:abstractNumId w:val="28"/>
  </w:num>
  <w:num w:numId="22" w16cid:durableId="991642730">
    <w:abstractNumId w:val="17"/>
  </w:num>
  <w:num w:numId="23" w16cid:durableId="1343818087">
    <w:abstractNumId w:val="27"/>
  </w:num>
  <w:num w:numId="24" w16cid:durableId="2024091487">
    <w:abstractNumId w:val="18"/>
  </w:num>
  <w:num w:numId="25" w16cid:durableId="944577965">
    <w:abstractNumId w:val="35"/>
  </w:num>
  <w:num w:numId="26" w16cid:durableId="1622883143">
    <w:abstractNumId w:val="15"/>
  </w:num>
  <w:num w:numId="27" w16cid:durableId="2042434381">
    <w:abstractNumId w:val="0"/>
  </w:num>
  <w:num w:numId="28" w16cid:durableId="2067534368">
    <w:abstractNumId w:val="31"/>
  </w:num>
  <w:num w:numId="29" w16cid:durableId="1227304587">
    <w:abstractNumId w:val="21"/>
  </w:num>
  <w:num w:numId="30" w16cid:durableId="999230760">
    <w:abstractNumId w:val="16"/>
  </w:num>
  <w:num w:numId="31" w16cid:durableId="256981127">
    <w:abstractNumId w:val="39"/>
  </w:num>
  <w:num w:numId="32" w16cid:durableId="1400595253">
    <w:abstractNumId w:val="24"/>
  </w:num>
  <w:num w:numId="33" w16cid:durableId="751699251">
    <w:abstractNumId w:val="38"/>
  </w:num>
  <w:num w:numId="34" w16cid:durableId="453913580">
    <w:abstractNumId w:val="13"/>
  </w:num>
  <w:num w:numId="35" w16cid:durableId="477496532">
    <w:abstractNumId w:val="7"/>
  </w:num>
  <w:num w:numId="36" w16cid:durableId="276572880">
    <w:abstractNumId w:val="2"/>
  </w:num>
  <w:num w:numId="37" w16cid:durableId="365640251">
    <w:abstractNumId w:val="36"/>
  </w:num>
  <w:num w:numId="38" w16cid:durableId="322510238">
    <w:abstractNumId w:val="6"/>
  </w:num>
  <w:num w:numId="39" w16cid:durableId="1032462514">
    <w:abstractNumId w:val="1"/>
  </w:num>
  <w:num w:numId="40" w16cid:durableId="1875464435">
    <w:abstractNumId w:val="29"/>
  </w:num>
  <w:num w:numId="41" w16cid:durableId="141890558">
    <w:abstractNumId w:val="14"/>
  </w:num>
  <w:num w:numId="42" w16cid:durableId="1408572264">
    <w:abstractNumId w:val="9"/>
  </w:num>
  <w:num w:numId="43" w16cid:durableId="2064019138">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FB"/>
    <w:rsid w:val="00003D48"/>
    <w:rsid w:val="000078B8"/>
    <w:rsid w:val="00012BEB"/>
    <w:rsid w:val="000153EB"/>
    <w:rsid w:val="000218F7"/>
    <w:rsid w:val="0003092E"/>
    <w:rsid w:val="00030A15"/>
    <w:rsid w:val="00032EB8"/>
    <w:rsid w:val="000348DF"/>
    <w:rsid w:val="00052861"/>
    <w:rsid w:val="00057303"/>
    <w:rsid w:val="000636EC"/>
    <w:rsid w:val="000775CC"/>
    <w:rsid w:val="000837B9"/>
    <w:rsid w:val="00085525"/>
    <w:rsid w:val="00096D3A"/>
    <w:rsid w:val="000A66DC"/>
    <w:rsid w:val="000A6FF4"/>
    <w:rsid w:val="000B248A"/>
    <w:rsid w:val="000C5DB4"/>
    <w:rsid w:val="000D5618"/>
    <w:rsid w:val="000E15E9"/>
    <w:rsid w:val="000E2486"/>
    <w:rsid w:val="000E6B05"/>
    <w:rsid w:val="000E790E"/>
    <w:rsid w:val="000F11A5"/>
    <w:rsid w:val="000F2B79"/>
    <w:rsid w:val="000F30DD"/>
    <w:rsid w:val="000F326B"/>
    <w:rsid w:val="000F45C0"/>
    <w:rsid w:val="0010009C"/>
    <w:rsid w:val="00110AB3"/>
    <w:rsid w:val="00114058"/>
    <w:rsid w:val="00124290"/>
    <w:rsid w:val="00126230"/>
    <w:rsid w:val="00133C7F"/>
    <w:rsid w:val="00135A7E"/>
    <w:rsid w:val="001518DE"/>
    <w:rsid w:val="001565E3"/>
    <w:rsid w:val="0015771A"/>
    <w:rsid w:val="00160C08"/>
    <w:rsid w:val="00170B7D"/>
    <w:rsid w:val="00182298"/>
    <w:rsid w:val="0019125B"/>
    <w:rsid w:val="00193338"/>
    <w:rsid w:val="0019462B"/>
    <w:rsid w:val="00196DD7"/>
    <w:rsid w:val="001A2E6A"/>
    <w:rsid w:val="001A66F4"/>
    <w:rsid w:val="001B1874"/>
    <w:rsid w:val="001B301D"/>
    <w:rsid w:val="001B6A83"/>
    <w:rsid w:val="001C30B6"/>
    <w:rsid w:val="001C5F73"/>
    <w:rsid w:val="001D2B3A"/>
    <w:rsid w:val="001E37A8"/>
    <w:rsid w:val="001E6639"/>
    <w:rsid w:val="001E72BE"/>
    <w:rsid w:val="001E762C"/>
    <w:rsid w:val="001F076D"/>
    <w:rsid w:val="001F1699"/>
    <w:rsid w:val="001F1C32"/>
    <w:rsid w:val="001F7444"/>
    <w:rsid w:val="00205820"/>
    <w:rsid w:val="002064E9"/>
    <w:rsid w:val="00215C0A"/>
    <w:rsid w:val="0021636A"/>
    <w:rsid w:val="00216F4D"/>
    <w:rsid w:val="00221212"/>
    <w:rsid w:val="0022374A"/>
    <w:rsid w:val="0022468F"/>
    <w:rsid w:val="00240F09"/>
    <w:rsid w:val="00245F1E"/>
    <w:rsid w:val="00252C49"/>
    <w:rsid w:val="00256C91"/>
    <w:rsid w:val="002600F5"/>
    <w:rsid w:val="00267B4B"/>
    <w:rsid w:val="002906C7"/>
    <w:rsid w:val="00297993"/>
    <w:rsid w:val="002A0EF5"/>
    <w:rsid w:val="002A44C3"/>
    <w:rsid w:val="002B7F76"/>
    <w:rsid w:val="002C06FA"/>
    <w:rsid w:val="002C51FE"/>
    <w:rsid w:val="002C7A77"/>
    <w:rsid w:val="002D00EE"/>
    <w:rsid w:val="002D17AD"/>
    <w:rsid w:val="002D6184"/>
    <w:rsid w:val="002D677D"/>
    <w:rsid w:val="002D7C4A"/>
    <w:rsid w:val="002E76E2"/>
    <w:rsid w:val="002E7AAA"/>
    <w:rsid w:val="002E7BCE"/>
    <w:rsid w:val="002F5C50"/>
    <w:rsid w:val="002F6F7E"/>
    <w:rsid w:val="00301A8C"/>
    <w:rsid w:val="00304A61"/>
    <w:rsid w:val="00311728"/>
    <w:rsid w:val="00313B20"/>
    <w:rsid w:val="00323C36"/>
    <w:rsid w:val="003267C2"/>
    <w:rsid w:val="003454D0"/>
    <w:rsid w:val="00346AD0"/>
    <w:rsid w:val="003477F6"/>
    <w:rsid w:val="003550AB"/>
    <w:rsid w:val="0036128D"/>
    <w:rsid w:val="00365C24"/>
    <w:rsid w:val="003705D6"/>
    <w:rsid w:val="0038103D"/>
    <w:rsid w:val="00384445"/>
    <w:rsid w:val="003848FE"/>
    <w:rsid w:val="00390A75"/>
    <w:rsid w:val="003968F7"/>
    <w:rsid w:val="003A4EB5"/>
    <w:rsid w:val="003C1410"/>
    <w:rsid w:val="003C4112"/>
    <w:rsid w:val="003C43D9"/>
    <w:rsid w:val="003C4CEB"/>
    <w:rsid w:val="003C51BE"/>
    <w:rsid w:val="003C5674"/>
    <w:rsid w:val="003C74DD"/>
    <w:rsid w:val="003D62E9"/>
    <w:rsid w:val="003E41D7"/>
    <w:rsid w:val="003F4D02"/>
    <w:rsid w:val="003F566C"/>
    <w:rsid w:val="004054B7"/>
    <w:rsid w:val="004065AF"/>
    <w:rsid w:val="00417876"/>
    <w:rsid w:val="0043006D"/>
    <w:rsid w:val="004375F2"/>
    <w:rsid w:val="0043765F"/>
    <w:rsid w:val="00442699"/>
    <w:rsid w:val="00450C94"/>
    <w:rsid w:val="00453740"/>
    <w:rsid w:val="00462A81"/>
    <w:rsid w:val="00467C02"/>
    <w:rsid w:val="00472964"/>
    <w:rsid w:val="00475715"/>
    <w:rsid w:val="004760A7"/>
    <w:rsid w:val="00477DE1"/>
    <w:rsid w:val="00480318"/>
    <w:rsid w:val="0048363C"/>
    <w:rsid w:val="00487D07"/>
    <w:rsid w:val="00491B90"/>
    <w:rsid w:val="004A6B27"/>
    <w:rsid w:val="004B6D6F"/>
    <w:rsid w:val="004C0088"/>
    <w:rsid w:val="004C769F"/>
    <w:rsid w:val="004D2847"/>
    <w:rsid w:val="004E0BC9"/>
    <w:rsid w:val="004E2567"/>
    <w:rsid w:val="004F0500"/>
    <w:rsid w:val="005018D1"/>
    <w:rsid w:val="00506804"/>
    <w:rsid w:val="00507AB9"/>
    <w:rsid w:val="00512926"/>
    <w:rsid w:val="00521A96"/>
    <w:rsid w:val="00523F20"/>
    <w:rsid w:val="005270CD"/>
    <w:rsid w:val="0053717B"/>
    <w:rsid w:val="00537FEE"/>
    <w:rsid w:val="00547B8A"/>
    <w:rsid w:val="00554ED9"/>
    <w:rsid w:val="00557A3A"/>
    <w:rsid w:val="00561E4D"/>
    <w:rsid w:val="00564BD9"/>
    <w:rsid w:val="00565295"/>
    <w:rsid w:val="00572EAC"/>
    <w:rsid w:val="0059366E"/>
    <w:rsid w:val="00597CDC"/>
    <w:rsid w:val="005A0855"/>
    <w:rsid w:val="005B010F"/>
    <w:rsid w:val="005B4F0D"/>
    <w:rsid w:val="005C3B0A"/>
    <w:rsid w:val="005C433A"/>
    <w:rsid w:val="005C7A81"/>
    <w:rsid w:val="005D5275"/>
    <w:rsid w:val="005E54F3"/>
    <w:rsid w:val="005F2451"/>
    <w:rsid w:val="00601CE0"/>
    <w:rsid w:val="00605B59"/>
    <w:rsid w:val="0060703D"/>
    <w:rsid w:val="006122CD"/>
    <w:rsid w:val="00625766"/>
    <w:rsid w:val="0062585E"/>
    <w:rsid w:val="00625C61"/>
    <w:rsid w:val="00632681"/>
    <w:rsid w:val="006435A7"/>
    <w:rsid w:val="006500E2"/>
    <w:rsid w:val="00656005"/>
    <w:rsid w:val="00664F72"/>
    <w:rsid w:val="0067765A"/>
    <w:rsid w:val="006836A9"/>
    <w:rsid w:val="0068653A"/>
    <w:rsid w:val="00697A78"/>
    <w:rsid w:val="006A1E44"/>
    <w:rsid w:val="006A5403"/>
    <w:rsid w:val="006B13E9"/>
    <w:rsid w:val="006B3410"/>
    <w:rsid w:val="006B3930"/>
    <w:rsid w:val="006B70E0"/>
    <w:rsid w:val="006C7DBB"/>
    <w:rsid w:val="006D01F0"/>
    <w:rsid w:val="006D611C"/>
    <w:rsid w:val="006D7138"/>
    <w:rsid w:val="006E18C7"/>
    <w:rsid w:val="006E37BA"/>
    <w:rsid w:val="006E3AA7"/>
    <w:rsid w:val="006F54B9"/>
    <w:rsid w:val="006F602A"/>
    <w:rsid w:val="00700E56"/>
    <w:rsid w:val="007050F2"/>
    <w:rsid w:val="00710060"/>
    <w:rsid w:val="00723F9C"/>
    <w:rsid w:val="00726DD4"/>
    <w:rsid w:val="0073270B"/>
    <w:rsid w:val="00734C17"/>
    <w:rsid w:val="00734D36"/>
    <w:rsid w:val="00741AB9"/>
    <w:rsid w:val="007438BC"/>
    <w:rsid w:val="00754D88"/>
    <w:rsid w:val="00754F7A"/>
    <w:rsid w:val="00760858"/>
    <w:rsid w:val="007639FB"/>
    <w:rsid w:val="00766E76"/>
    <w:rsid w:val="00767A67"/>
    <w:rsid w:val="0078793E"/>
    <w:rsid w:val="0079058B"/>
    <w:rsid w:val="00790A09"/>
    <w:rsid w:val="00795001"/>
    <w:rsid w:val="0079600D"/>
    <w:rsid w:val="007A5B29"/>
    <w:rsid w:val="007B191A"/>
    <w:rsid w:val="007B656B"/>
    <w:rsid w:val="007C2938"/>
    <w:rsid w:val="007C55A0"/>
    <w:rsid w:val="007E35F0"/>
    <w:rsid w:val="00812D3D"/>
    <w:rsid w:val="0082395D"/>
    <w:rsid w:val="008245D9"/>
    <w:rsid w:val="00826A95"/>
    <w:rsid w:val="00832EF4"/>
    <w:rsid w:val="0083356B"/>
    <w:rsid w:val="0085401C"/>
    <w:rsid w:val="008753D8"/>
    <w:rsid w:val="00877CA4"/>
    <w:rsid w:val="008868CC"/>
    <w:rsid w:val="008B7B4C"/>
    <w:rsid w:val="008C1C30"/>
    <w:rsid w:val="008C26E7"/>
    <w:rsid w:val="008C3D50"/>
    <w:rsid w:val="008D48C6"/>
    <w:rsid w:val="008D5B4D"/>
    <w:rsid w:val="008E24F5"/>
    <w:rsid w:val="008E7F65"/>
    <w:rsid w:val="008F0A4B"/>
    <w:rsid w:val="008F1489"/>
    <w:rsid w:val="008F2346"/>
    <w:rsid w:val="00902B9D"/>
    <w:rsid w:val="0092480E"/>
    <w:rsid w:val="009335C8"/>
    <w:rsid w:val="00944BD9"/>
    <w:rsid w:val="00947AB7"/>
    <w:rsid w:val="00996E8C"/>
    <w:rsid w:val="009B0746"/>
    <w:rsid w:val="009B26CB"/>
    <w:rsid w:val="009B6D06"/>
    <w:rsid w:val="009C1216"/>
    <w:rsid w:val="009C5715"/>
    <w:rsid w:val="009C5CD6"/>
    <w:rsid w:val="009D0477"/>
    <w:rsid w:val="009D35BC"/>
    <w:rsid w:val="009D6C05"/>
    <w:rsid w:val="009D7216"/>
    <w:rsid w:val="009E0819"/>
    <w:rsid w:val="009E484E"/>
    <w:rsid w:val="009F5233"/>
    <w:rsid w:val="009F5618"/>
    <w:rsid w:val="009F5DC0"/>
    <w:rsid w:val="00A07EB6"/>
    <w:rsid w:val="00A31C8E"/>
    <w:rsid w:val="00A412B1"/>
    <w:rsid w:val="00A47FB5"/>
    <w:rsid w:val="00A55804"/>
    <w:rsid w:val="00A56354"/>
    <w:rsid w:val="00A612DE"/>
    <w:rsid w:val="00A62F84"/>
    <w:rsid w:val="00A6471C"/>
    <w:rsid w:val="00A655ED"/>
    <w:rsid w:val="00A70104"/>
    <w:rsid w:val="00A70159"/>
    <w:rsid w:val="00A72AED"/>
    <w:rsid w:val="00A900D3"/>
    <w:rsid w:val="00A93C30"/>
    <w:rsid w:val="00A93E07"/>
    <w:rsid w:val="00AA184C"/>
    <w:rsid w:val="00AA21A5"/>
    <w:rsid w:val="00AA38F8"/>
    <w:rsid w:val="00AA41F0"/>
    <w:rsid w:val="00AB035A"/>
    <w:rsid w:val="00AB36E2"/>
    <w:rsid w:val="00AD0938"/>
    <w:rsid w:val="00AE49E6"/>
    <w:rsid w:val="00AF3123"/>
    <w:rsid w:val="00AF7D81"/>
    <w:rsid w:val="00B01FDE"/>
    <w:rsid w:val="00B10CFB"/>
    <w:rsid w:val="00B12C38"/>
    <w:rsid w:val="00B1435D"/>
    <w:rsid w:val="00B20D97"/>
    <w:rsid w:val="00B22E2B"/>
    <w:rsid w:val="00B25F2C"/>
    <w:rsid w:val="00B31E3A"/>
    <w:rsid w:val="00B33844"/>
    <w:rsid w:val="00B3446A"/>
    <w:rsid w:val="00B34664"/>
    <w:rsid w:val="00B35525"/>
    <w:rsid w:val="00B363C7"/>
    <w:rsid w:val="00B36DCE"/>
    <w:rsid w:val="00B45C4F"/>
    <w:rsid w:val="00B61AAF"/>
    <w:rsid w:val="00B61DF9"/>
    <w:rsid w:val="00B65BA6"/>
    <w:rsid w:val="00B701C9"/>
    <w:rsid w:val="00B74F5C"/>
    <w:rsid w:val="00B77578"/>
    <w:rsid w:val="00B84D34"/>
    <w:rsid w:val="00B86688"/>
    <w:rsid w:val="00BA7016"/>
    <w:rsid w:val="00BB6658"/>
    <w:rsid w:val="00BB7DEB"/>
    <w:rsid w:val="00BC4A9F"/>
    <w:rsid w:val="00BC6A9B"/>
    <w:rsid w:val="00BD2E34"/>
    <w:rsid w:val="00BE5232"/>
    <w:rsid w:val="00BE5EC2"/>
    <w:rsid w:val="00BF4FEC"/>
    <w:rsid w:val="00C01BD3"/>
    <w:rsid w:val="00C050EE"/>
    <w:rsid w:val="00C0705F"/>
    <w:rsid w:val="00C1334A"/>
    <w:rsid w:val="00C148BF"/>
    <w:rsid w:val="00C24B58"/>
    <w:rsid w:val="00C24B6E"/>
    <w:rsid w:val="00C27AC1"/>
    <w:rsid w:val="00C335DB"/>
    <w:rsid w:val="00C36849"/>
    <w:rsid w:val="00C37517"/>
    <w:rsid w:val="00C409EC"/>
    <w:rsid w:val="00C410A3"/>
    <w:rsid w:val="00C43461"/>
    <w:rsid w:val="00C44C7F"/>
    <w:rsid w:val="00C450F7"/>
    <w:rsid w:val="00C46A96"/>
    <w:rsid w:val="00C500DE"/>
    <w:rsid w:val="00C561FA"/>
    <w:rsid w:val="00C618D6"/>
    <w:rsid w:val="00C623ED"/>
    <w:rsid w:val="00C76896"/>
    <w:rsid w:val="00C83931"/>
    <w:rsid w:val="00C86CF4"/>
    <w:rsid w:val="00C91D64"/>
    <w:rsid w:val="00C97D4D"/>
    <w:rsid w:val="00CA0096"/>
    <w:rsid w:val="00CA20FE"/>
    <w:rsid w:val="00CA7770"/>
    <w:rsid w:val="00CC11C5"/>
    <w:rsid w:val="00CC6E89"/>
    <w:rsid w:val="00D04E01"/>
    <w:rsid w:val="00D06C45"/>
    <w:rsid w:val="00D1487E"/>
    <w:rsid w:val="00D15DCF"/>
    <w:rsid w:val="00D55CB3"/>
    <w:rsid w:val="00D66B45"/>
    <w:rsid w:val="00D67844"/>
    <w:rsid w:val="00D7060E"/>
    <w:rsid w:val="00D72EC7"/>
    <w:rsid w:val="00D767D7"/>
    <w:rsid w:val="00D772BF"/>
    <w:rsid w:val="00D85095"/>
    <w:rsid w:val="00D94AFD"/>
    <w:rsid w:val="00D96FCC"/>
    <w:rsid w:val="00D979D8"/>
    <w:rsid w:val="00DA20DC"/>
    <w:rsid w:val="00DB1BA1"/>
    <w:rsid w:val="00DC25EE"/>
    <w:rsid w:val="00DC2C0F"/>
    <w:rsid w:val="00DC2C8D"/>
    <w:rsid w:val="00DC4821"/>
    <w:rsid w:val="00DD4225"/>
    <w:rsid w:val="00DE2EF7"/>
    <w:rsid w:val="00DE3197"/>
    <w:rsid w:val="00DE4D49"/>
    <w:rsid w:val="00DE74B0"/>
    <w:rsid w:val="00DE788A"/>
    <w:rsid w:val="00DF41A6"/>
    <w:rsid w:val="00DF4662"/>
    <w:rsid w:val="00E048DE"/>
    <w:rsid w:val="00E13D72"/>
    <w:rsid w:val="00E17A38"/>
    <w:rsid w:val="00E20307"/>
    <w:rsid w:val="00E242FE"/>
    <w:rsid w:val="00E37B06"/>
    <w:rsid w:val="00E470E7"/>
    <w:rsid w:val="00E555E5"/>
    <w:rsid w:val="00E56A3D"/>
    <w:rsid w:val="00E56C7C"/>
    <w:rsid w:val="00E6539E"/>
    <w:rsid w:val="00E76490"/>
    <w:rsid w:val="00E9316A"/>
    <w:rsid w:val="00E94880"/>
    <w:rsid w:val="00EA06C8"/>
    <w:rsid w:val="00EA2100"/>
    <w:rsid w:val="00EA3BC1"/>
    <w:rsid w:val="00EA3DF0"/>
    <w:rsid w:val="00EA79DA"/>
    <w:rsid w:val="00EB4645"/>
    <w:rsid w:val="00EC0842"/>
    <w:rsid w:val="00EC111B"/>
    <w:rsid w:val="00EC7BA6"/>
    <w:rsid w:val="00ED2100"/>
    <w:rsid w:val="00ED2D72"/>
    <w:rsid w:val="00EE704A"/>
    <w:rsid w:val="00EF0CD7"/>
    <w:rsid w:val="00EF7988"/>
    <w:rsid w:val="00F06386"/>
    <w:rsid w:val="00F201C8"/>
    <w:rsid w:val="00F202FF"/>
    <w:rsid w:val="00F25B2F"/>
    <w:rsid w:val="00F26E55"/>
    <w:rsid w:val="00F27D1A"/>
    <w:rsid w:val="00F33006"/>
    <w:rsid w:val="00F33091"/>
    <w:rsid w:val="00F3341E"/>
    <w:rsid w:val="00F34344"/>
    <w:rsid w:val="00F56953"/>
    <w:rsid w:val="00F61545"/>
    <w:rsid w:val="00F67181"/>
    <w:rsid w:val="00F71E0F"/>
    <w:rsid w:val="00F72B07"/>
    <w:rsid w:val="00F73FCE"/>
    <w:rsid w:val="00F75280"/>
    <w:rsid w:val="00F83B1F"/>
    <w:rsid w:val="00F9721A"/>
    <w:rsid w:val="00FA0D3C"/>
    <w:rsid w:val="00FA4A37"/>
    <w:rsid w:val="00FA4CC3"/>
    <w:rsid w:val="00FA62C7"/>
    <w:rsid w:val="00FB1051"/>
    <w:rsid w:val="00FC102E"/>
    <w:rsid w:val="00FC2AFB"/>
    <w:rsid w:val="00FC3565"/>
    <w:rsid w:val="00FD3011"/>
    <w:rsid w:val="00FF3108"/>
    <w:rsid w:val="00FF6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574E0"/>
  <w15:docId w15:val="{D13D36C6-7B46-4419-BAC5-CCA6108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88A"/>
    <w:rPr>
      <w:sz w:val="24"/>
      <w:szCs w:val="24"/>
      <w:lang w:eastAsia="en-US"/>
    </w:rPr>
  </w:style>
  <w:style w:type="paragraph" w:styleId="Heading1">
    <w:name w:val="heading 1"/>
    <w:basedOn w:val="Normal"/>
    <w:next w:val="Normal"/>
    <w:qFormat/>
    <w:rsid w:val="00DE788A"/>
    <w:pPr>
      <w:keepNext/>
      <w:tabs>
        <w:tab w:val="right" w:pos="16200"/>
      </w:tabs>
      <w:jc w:val="center"/>
      <w:outlineLvl w:val="0"/>
    </w:pPr>
    <w:rPr>
      <w:rFonts w:ascii="Arial" w:hAnsi="Arial"/>
      <w:color w:val="808080"/>
      <w:sz w:val="28"/>
      <w:szCs w:val="20"/>
      <w:lang w:val="en-GB"/>
    </w:rPr>
  </w:style>
  <w:style w:type="paragraph" w:styleId="Heading2">
    <w:name w:val="heading 2"/>
    <w:basedOn w:val="Normal"/>
    <w:next w:val="Normal"/>
    <w:qFormat/>
    <w:rsid w:val="00DE788A"/>
    <w:pPr>
      <w:keepNext/>
      <w:outlineLvl w:val="1"/>
    </w:pPr>
    <w:rPr>
      <w:rFonts w:ascii="Arial" w:hAnsi="Arial"/>
      <w:sz w:val="16"/>
      <w:szCs w:val="20"/>
      <w:lang w:val="en-GB"/>
    </w:rPr>
  </w:style>
  <w:style w:type="paragraph" w:styleId="Heading3">
    <w:name w:val="heading 3"/>
    <w:basedOn w:val="Normal"/>
    <w:next w:val="Normal"/>
    <w:qFormat/>
    <w:rsid w:val="00DE788A"/>
    <w:pPr>
      <w:keepNext/>
      <w:tabs>
        <w:tab w:val="right" w:pos="16200"/>
      </w:tabs>
      <w:spacing w:before="360"/>
      <w:jc w:val="center"/>
      <w:outlineLvl w:val="2"/>
    </w:pPr>
    <w:rPr>
      <w:rFonts w:ascii="Arial" w:hAnsi="Arial"/>
      <w:b/>
      <w:sz w:val="2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788A"/>
    <w:pPr>
      <w:tabs>
        <w:tab w:val="center" w:pos="4320"/>
        <w:tab w:val="right" w:pos="8640"/>
      </w:tabs>
    </w:pPr>
    <w:rPr>
      <w:sz w:val="20"/>
      <w:szCs w:val="20"/>
      <w:lang w:val="en-US"/>
    </w:rPr>
  </w:style>
  <w:style w:type="character" w:styleId="Hyperlink">
    <w:name w:val="Hyperlink"/>
    <w:basedOn w:val="DefaultParagraphFont"/>
    <w:rsid w:val="00DE788A"/>
    <w:rPr>
      <w:color w:val="0000FF"/>
      <w:u w:val="single"/>
    </w:rPr>
  </w:style>
  <w:style w:type="paragraph" w:styleId="BodyText">
    <w:name w:val="Body Text"/>
    <w:basedOn w:val="Normal"/>
    <w:rsid w:val="00DE788A"/>
    <w:rPr>
      <w:szCs w:val="20"/>
      <w:lang w:val="en-GB"/>
    </w:rPr>
  </w:style>
  <w:style w:type="character" w:styleId="PageNumber">
    <w:name w:val="page number"/>
    <w:basedOn w:val="DefaultParagraphFont"/>
    <w:rsid w:val="00DE788A"/>
  </w:style>
  <w:style w:type="paragraph" w:styleId="Footer">
    <w:name w:val="footer"/>
    <w:basedOn w:val="Normal"/>
    <w:link w:val="FooterChar"/>
    <w:uiPriority w:val="99"/>
    <w:rsid w:val="00DE788A"/>
    <w:pPr>
      <w:tabs>
        <w:tab w:val="center" w:pos="4320"/>
        <w:tab w:val="right" w:pos="8640"/>
      </w:tabs>
    </w:pPr>
    <w:rPr>
      <w:sz w:val="20"/>
      <w:szCs w:val="20"/>
      <w:lang w:val="en-GB"/>
    </w:rPr>
  </w:style>
  <w:style w:type="character" w:styleId="CommentReference">
    <w:name w:val="annotation reference"/>
    <w:basedOn w:val="DefaultParagraphFont"/>
    <w:semiHidden/>
    <w:rsid w:val="00DE788A"/>
    <w:rPr>
      <w:sz w:val="16"/>
      <w:szCs w:val="16"/>
    </w:rPr>
  </w:style>
  <w:style w:type="paragraph" w:styleId="CommentText">
    <w:name w:val="annotation text"/>
    <w:basedOn w:val="Normal"/>
    <w:semiHidden/>
    <w:rsid w:val="00DE788A"/>
    <w:rPr>
      <w:sz w:val="20"/>
      <w:szCs w:val="20"/>
    </w:rPr>
  </w:style>
  <w:style w:type="paragraph" w:styleId="BalloonText">
    <w:name w:val="Balloon Text"/>
    <w:basedOn w:val="Normal"/>
    <w:semiHidden/>
    <w:rsid w:val="006B13E9"/>
    <w:rPr>
      <w:rFonts w:ascii="Tahoma" w:hAnsi="Tahoma" w:cs="Tahoma"/>
      <w:sz w:val="16"/>
      <w:szCs w:val="16"/>
    </w:rPr>
  </w:style>
  <w:style w:type="paragraph" w:styleId="BodyTextIndent">
    <w:name w:val="Body Text Indent"/>
    <w:basedOn w:val="Normal"/>
    <w:link w:val="BodyTextIndentChar"/>
    <w:rsid w:val="00CC11C5"/>
    <w:pPr>
      <w:spacing w:after="120"/>
      <w:ind w:left="283"/>
    </w:pPr>
  </w:style>
  <w:style w:type="character" w:customStyle="1" w:styleId="BodyTextIndentChar">
    <w:name w:val="Body Text Indent Char"/>
    <w:basedOn w:val="DefaultParagraphFont"/>
    <w:link w:val="BodyTextIndent"/>
    <w:rsid w:val="00CC11C5"/>
    <w:rPr>
      <w:sz w:val="24"/>
      <w:szCs w:val="24"/>
      <w:lang w:eastAsia="en-US"/>
    </w:rPr>
  </w:style>
  <w:style w:type="character" w:styleId="FollowedHyperlink">
    <w:name w:val="FollowedHyperlink"/>
    <w:basedOn w:val="DefaultParagraphFont"/>
    <w:rsid w:val="001F1C32"/>
    <w:rPr>
      <w:color w:val="800080"/>
      <w:u w:val="single"/>
    </w:rPr>
  </w:style>
  <w:style w:type="character" w:customStyle="1" w:styleId="FooterChar">
    <w:name w:val="Footer Char"/>
    <w:basedOn w:val="DefaultParagraphFont"/>
    <w:link w:val="Footer"/>
    <w:uiPriority w:val="99"/>
    <w:rsid w:val="00BC6A9B"/>
    <w:rPr>
      <w:lang w:val="en-GB" w:eastAsia="en-US"/>
    </w:rPr>
  </w:style>
  <w:style w:type="table" w:styleId="TableGrid">
    <w:name w:val="Table Grid"/>
    <w:basedOn w:val="TableNormal"/>
    <w:rsid w:val="00C91D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F3341E"/>
    <w:rPr>
      <w:lang w:val="en-US" w:eastAsia="en-US"/>
    </w:rPr>
  </w:style>
  <w:style w:type="paragraph" w:styleId="NormalWeb">
    <w:name w:val="Normal (Web)"/>
    <w:basedOn w:val="Normal"/>
    <w:uiPriority w:val="99"/>
    <w:unhideWhenUsed/>
    <w:rsid w:val="00564BD9"/>
    <w:pPr>
      <w:spacing w:before="100" w:beforeAutospacing="1" w:after="100" w:afterAutospacing="1"/>
    </w:pPr>
    <w:rPr>
      <w:color w:val="333333"/>
      <w:lang w:eastAsia="en-CA"/>
    </w:rPr>
  </w:style>
  <w:style w:type="character" w:styleId="Strong">
    <w:name w:val="Strong"/>
    <w:basedOn w:val="DefaultParagraphFont"/>
    <w:uiPriority w:val="22"/>
    <w:qFormat/>
    <w:rsid w:val="00564BD9"/>
    <w:rPr>
      <w:b/>
      <w:bCs/>
    </w:rPr>
  </w:style>
  <w:style w:type="paragraph" w:styleId="ListParagraph">
    <w:name w:val="List Paragraph"/>
    <w:basedOn w:val="Normal"/>
    <w:uiPriority w:val="34"/>
    <w:qFormat/>
    <w:rsid w:val="009B26CB"/>
    <w:pPr>
      <w:ind w:left="720"/>
      <w:contextualSpacing/>
    </w:pPr>
  </w:style>
  <w:style w:type="character" w:styleId="PlaceholderText">
    <w:name w:val="Placeholder Text"/>
    <w:basedOn w:val="DefaultParagraphFont"/>
    <w:uiPriority w:val="99"/>
    <w:semiHidden/>
    <w:rsid w:val="006E18C7"/>
    <w:rPr>
      <w:color w:val="808080"/>
    </w:rPr>
  </w:style>
  <w:style w:type="paragraph" w:customStyle="1" w:styleId="Default">
    <w:name w:val="Default"/>
    <w:rsid w:val="004F05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5048">
      <w:bodyDiv w:val="1"/>
      <w:marLeft w:val="0"/>
      <w:marRight w:val="0"/>
      <w:marTop w:val="0"/>
      <w:marBottom w:val="0"/>
      <w:divBdr>
        <w:top w:val="none" w:sz="0" w:space="0" w:color="auto"/>
        <w:left w:val="none" w:sz="0" w:space="0" w:color="auto"/>
        <w:bottom w:val="none" w:sz="0" w:space="0" w:color="auto"/>
        <w:right w:val="none" w:sz="0" w:space="0" w:color="auto"/>
      </w:divBdr>
      <w:divsChild>
        <w:div w:id="1129283549">
          <w:marLeft w:val="360"/>
          <w:marRight w:val="0"/>
          <w:marTop w:val="200"/>
          <w:marBottom w:val="0"/>
          <w:divBdr>
            <w:top w:val="none" w:sz="0" w:space="0" w:color="auto"/>
            <w:left w:val="none" w:sz="0" w:space="0" w:color="auto"/>
            <w:bottom w:val="none" w:sz="0" w:space="0" w:color="auto"/>
            <w:right w:val="none" w:sz="0" w:space="0" w:color="auto"/>
          </w:divBdr>
        </w:div>
        <w:div w:id="603148047">
          <w:marLeft w:val="360"/>
          <w:marRight w:val="0"/>
          <w:marTop w:val="200"/>
          <w:marBottom w:val="0"/>
          <w:divBdr>
            <w:top w:val="none" w:sz="0" w:space="0" w:color="auto"/>
            <w:left w:val="none" w:sz="0" w:space="0" w:color="auto"/>
            <w:bottom w:val="none" w:sz="0" w:space="0" w:color="auto"/>
            <w:right w:val="none" w:sz="0" w:space="0" w:color="auto"/>
          </w:divBdr>
        </w:div>
        <w:div w:id="31734626">
          <w:marLeft w:val="360"/>
          <w:marRight w:val="0"/>
          <w:marTop w:val="200"/>
          <w:marBottom w:val="0"/>
          <w:divBdr>
            <w:top w:val="none" w:sz="0" w:space="0" w:color="auto"/>
            <w:left w:val="none" w:sz="0" w:space="0" w:color="auto"/>
            <w:bottom w:val="none" w:sz="0" w:space="0" w:color="auto"/>
            <w:right w:val="none" w:sz="0" w:space="0" w:color="auto"/>
          </w:divBdr>
        </w:div>
        <w:div w:id="1346781362">
          <w:marLeft w:val="360"/>
          <w:marRight w:val="0"/>
          <w:marTop w:val="200"/>
          <w:marBottom w:val="0"/>
          <w:divBdr>
            <w:top w:val="none" w:sz="0" w:space="0" w:color="auto"/>
            <w:left w:val="none" w:sz="0" w:space="0" w:color="auto"/>
            <w:bottom w:val="none" w:sz="0" w:space="0" w:color="auto"/>
            <w:right w:val="none" w:sz="0" w:space="0" w:color="auto"/>
          </w:divBdr>
        </w:div>
        <w:div w:id="363480551">
          <w:marLeft w:val="360"/>
          <w:marRight w:val="0"/>
          <w:marTop w:val="200"/>
          <w:marBottom w:val="0"/>
          <w:divBdr>
            <w:top w:val="none" w:sz="0" w:space="0" w:color="auto"/>
            <w:left w:val="none" w:sz="0" w:space="0" w:color="auto"/>
            <w:bottom w:val="none" w:sz="0" w:space="0" w:color="auto"/>
            <w:right w:val="none" w:sz="0" w:space="0" w:color="auto"/>
          </w:divBdr>
        </w:div>
        <w:div w:id="1751342891">
          <w:marLeft w:val="360"/>
          <w:marRight w:val="0"/>
          <w:marTop w:val="200"/>
          <w:marBottom w:val="0"/>
          <w:divBdr>
            <w:top w:val="none" w:sz="0" w:space="0" w:color="auto"/>
            <w:left w:val="none" w:sz="0" w:space="0" w:color="auto"/>
            <w:bottom w:val="none" w:sz="0" w:space="0" w:color="auto"/>
            <w:right w:val="none" w:sz="0" w:space="0" w:color="auto"/>
          </w:divBdr>
        </w:div>
        <w:div w:id="721751166">
          <w:marLeft w:val="360"/>
          <w:marRight w:val="0"/>
          <w:marTop w:val="200"/>
          <w:marBottom w:val="0"/>
          <w:divBdr>
            <w:top w:val="none" w:sz="0" w:space="0" w:color="auto"/>
            <w:left w:val="none" w:sz="0" w:space="0" w:color="auto"/>
            <w:bottom w:val="none" w:sz="0" w:space="0" w:color="auto"/>
            <w:right w:val="none" w:sz="0" w:space="0" w:color="auto"/>
          </w:divBdr>
        </w:div>
        <w:div w:id="740950365">
          <w:marLeft w:val="360"/>
          <w:marRight w:val="0"/>
          <w:marTop w:val="200"/>
          <w:marBottom w:val="0"/>
          <w:divBdr>
            <w:top w:val="none" w:sz="0" w:space="0" w:color="auto"/>
            <w:left w:val="none" w:sz="0" w:space="0" w:color="auto"/>
            <w:bottom w:val="none" w:sz="0" w:space="0" w:color="auto"/>
            <w:right w:val="none" w:sz="0" w:space="0" w:color="auto"/>
          </w:divBdr>
        </w:div>
        <w:div w:id="710300430">
          <w:marLeft w:val="360"/>
          <w:marRight w:val="0"/>
          <w:marTop w:val="200"/>
          <w:marBottom w:val="0"/>
          <w:divBdr>
            <w:top w:val="none" w:sz="0" w:space="0" w:color="auto"/>
            <w:left w:val="none" w:sz="0" w:space="0" w:color="auto"/>
            <w:bottom w:val="none" w:sz="0" w:space="0" w:color="auto"/>
            <w:right w:val="none" w:sz="0" w:space="0" w:color="auto"/>
          </w:divBdr>
        </w:div>
        <w:div w:id="1973050908">
          <w:marLeft w:val="360"/>
          <w:marRight w:val="0"/>
          <w:marTop w:val="200"/>
          <w:marBottom w:val="0"/>
          <w:divBdr>
            <w:top w:val="none" w:sz="0" w:space="0" w:color="auto"/>
            <w:left w:val="none" w:sz="0" w:space="0" w:color="auto"/>
            <w:bottom w:val="none" w:sz="0" w:space="0" w:color="auto"/>
            <w:right w:val="none" w:sz="0" w:space="0" w:color="auto"/>
          </w:divBdr>
        </w:div>
      </w:divsChild>
    </w:div>
    <w:div w:id="142626157">
      <w:bodyDiv w:val="1"/>
      <w:marLeft w:val="0"/>
      <w:marRight w:val="0"/>
      <w:marTop w:val="0"/>
      <w:marBottom w:val="0"/>
      <w:divBdr>
        <w:top w:val="none" w:sz="0" w:space="0" w:color="auto"/>
        <w:left w:val="none" w:sz="0" w:space="0" w:color="auto"/>
        <w:bottom w:val="none" w:sz="0" w:space="0" w:color="auto"/>
        <w:right w:val="none" w:sz="0" w:space="0" w:color="auto"/>
      </w:divBdr>
    </w:div>
    <w:div w:id="223953844">
      <w:bodyDiv w:val="1"/>
      <w:marLeft w:val="0"/>
      <w:marRight w:val="0"/>
      <w:marTop w:val="0"/>
      <w:marBottom w:val="0"/>
      <w:divBdr>
        <w:top w:val="none" w:sz="0" w:space="0" w:color="auto"/>
        <w:left w:val="none" w:sz="0" w:space="0" w:color="auto"/>
        <w:bottom w:val="none" w:sz="0" w:space="0" w:color="auto"/>
        <w:right w:val="none" w:sz="0" w:space="0" w:color="auto"/>
      </w:divBdr>
    </w:div>
    <w:div w:id="439104249">
      <w:bodyDiv w:val="1"/>
      <w:marLeft w:val="0"/>
      <w:marRight w:val="0"/>
      <w:marTop w:val="0"/>
      <w:marBottom w:val="0"/>
      <w:divBdr>
        <w:top w:val="none" w:sz="0" w:space="0" w:color="auto"/>
        <w:left w:val="none" w:sz="0" w:space="0" w:color="auto"/>
        <w:bottom w:val="none" w:sz="0" w:space="0" w:color="auto"/>
        <w:right w:val="none" w:sz="0" w:space="0" w:color="auto"/>
      </w:divBdr>
    </w:div>
    <w:div w:id="960451990">
      <w:bodyDiv w:val="1"/>
      <w:marLeft w:val="0"/>
      <w:marRight w:val="0"/>
      <w:marTop w:val="0"/>
      <w:marBottom w:val="0"/>
      <w:divBdr>
        <w:top w:val="none" w:sz="0" w:space="0" w:color="auto"/>
        <w:left w:val="none" w:sz="0" w:space="0" w:color="auto"/>
        <w:bottom w:val="none" w:sz="0" w:space="0" w:color="auto"/>
        <w:right w:val="none" w:sz="0" w:space="0" w:color="auto"/>
      </w:divBdr>
    </w:div>
    <w:div w:id="1138255577">
      <w:bodyDiv w:val="1"/>
      <w:marLeft w:val="0"/>
      <w:marRight w:val="0"/>
      <w:marTop w:val="0"/>
      <w:marBottom w:val="0"/>
      <w:divBdr>
        <w:top w:val="none" w:sz="0" w:space="0" w:color="auto"/>
        <w:left w:val="none" w:sz="0" w:space="0" w:color="auto"/>
        <w:bottom w:val="none" w:sz="0" w:space="0" w:color="auto"/>
        <w:right w:val="none" w:sz="0" w:space="0" w:color="auto"/>
      </w:divBdr>
    </w:div>
    <w:div w:id="1511066835">
      <w:bodyDiv w:val="1"/>
      <w:marLeft w:val="0"/>
      <w:marRight w:val="0"/>
      <w:marTop w:val="0"/>
      <w:marBottom w:val="0"/>
      <w:divBdr>
        <w:top w:val="none" w:sz="0" w:space="0" w:color="auto"/>
        <w:left w:val="none" w:sz="0" w:space="0" w:color="auto"/>
        <w:bottom w:val="none" w:sz="0" w:space="0" w:color="auto"/>
        <w:right w:val="none" w:sz="0" w:space="0" w:color="auto"/>
      </w:divBdr>
    </w:div>
    <w:div w:id="1555193765">
      <w:bodyDiv w:val="1"/>
      <w:marLeft w:val="0"/>
      <w:marRight w:val="0"/>
      <w:marTop w:val="0"/>
      <w:marBottom w:val="0"/>
      <w:divBdr>
        <w:top w:val="none" w:sz="0" w:space="0" w:color="auto"/>
        <w:left w:val="none" w:sz="0" w:space="0" w:color="auto"/>
        <w:bottom w:val="none" w:sz="0" w:space="0" w:color="auto"/>
        <w:right w:val="none" w:sz="0" w:space="0" w:color="auto"/>
      </w:divBdr>
    </w:div>
    <w:div w:id="1766224845">
      <w:bodyDiv w:val="1"/>
      <w:marLeft w:val="0"/>
      <w:marRight w:val="0"/>
      <w:marTop w:val="0"/>
      <w:marBottom w:val="0"/>
      <w:divBdr>
        <w:top w:val="none" w:sz="0" w:space="0" w:color="auto"/>
        <w:left w:val="none" w:sz="0" w:space="0" w:color="auto"/>
        <w:bottom w:val="none" w:sz="0" w:space="0" w:color="auto"/>
        <w:right w:val="none" w:sz="0" w:space="0" w:color="auto"/>
      </w:divBdr>
    </w:div>
    <w:div w:id="1923566367">
      <w:bodyDiv w:val="1"/>
      <w:marLeft w:val="0"/>
      <w:marRight w:val="0"/>
      <w:marTop w:val="0"/>
      <w:marBottom w:val="0"/>
      <w:divBdr>
        <w:top w:val="none" w:sz="0" w:space="0" w:color="auto"/>
        <w:left w:val="none" w:sz="0" w:space="0" w:color="auto"/>
        <w:bottom w:val="none" w:sz="0" w:space="0" w:color="auto"/>
        <w:right w:val="none" w:sz="0" w:space="0" w:color="auto"/>
      </w:divBdr>
    </w:div>
    <w:div w:id="1980451626">
      <w:bodyDiv w:val="1"/>
      <w:marLeft w:val="0"/>
      <w:marRight w:val="0"/>
      <w:marTop w:val="0"/>
      <w:marBottom w:val="0"/>
      <w:divBdr>
        <w:top w:val="none" w:sz="0" w:space="0" w:color="auto"/>
        <w:left w:val="none" w:sz="0" w:space="0" w:color="auto"/>
        <w:bottom w:val="none" w:sz="0" w:space="0" w:color="auto"/>
        <w:right w:val="none" w:sz="0" w:space="0" w:color="auto"/>
      </w:divBdr>
    </w:div>
    <w:div w:id="2044399624">
      <w:bodyDiv w:val="1"/>
      <w:marLeft w:val="0"/>
      <w:marRight w:val="0"/>
      <w:marTop w:val="0"/>
      <w:marBottom w:val="0"/>
      <w:divBdr>
        <w:top w:val="none" w:sz="0" w:space="0" w:color="auto"/>
        <w:left w:val="none" w:sz="0" w:space="0" w:color="auto"/>
        <w:bottom w:val="none" w:sz="0" w:space="0" w:color="auto"/>
        <w:right w:val="none" w:sz="0" w:space="0" w:color="auto"/>
      </w:divBdr>
      <w:divsChild>
        <w:div w:id="1802923366">
          <w:marLeft w:val="0"/>
          <w:marRight w:val="0"/>
          <w:marTop w:val="0"/>
          <w:marBottom w:val="0"/>
          <w:divBdr>
            <w:top w:val="none" w:sz="0" w:space="0" w:color="auto"/>
            <w:left w:val="none" w:sz="0" w:space="0" w:color="auto"/>
            <w:bottom w:val="none" w:sz="0" w:space="0" w:color="auto"/>
            <w:right w:val="none" w:sz="0" w:space="0" w:color="auto"/>
          </w:divBdr>
          <w:divsChild>
            <w:div w:id="405998108">
              <w:marLeft w:val="0"/>
              <w:marRight w:val="0"/>
              <w:marTop w:val="0"/>
              <w:marBottom w:val="0"/>
              <w:divBdr>
                <w:top w:val="none" w:sz="0" w:space="0" w:color="auto"/>
                <w:left w:val="none" w:sz="0" w:space="0" w:color="auto"/>
                <w:bottom w:val="none" w:sz="0" w:space="0" w:color="auto"/>
                <w:right w:val="none" w:sz="0" w:space="0" w:color="auto"/>
              </w:divBdr>
              <w:divsChild>
                <w:div w:id="1179389063">
                  <w:marLeft w:val="0"/>
                  <w:marRight w:val="0"/>
                  <w:marTop w:val="0"/>
                  <w:marBottom w:val="0"/>
                  <w:divBdr>
                    <w:top w:val="none" w:sz="0" w:space="0" w:color="auto"/>
                    <w:left w:val="none" w:sz="0" w:space="0" w:color="auto"/>
                    <w:bottom w:val="none" w:sz="0" w:space="0" w:color="auto"/>
                    <w:right w:val="none" w:sz="0" w:space="0" w:color="auto"/>
                  </w:divBdr>
                  <w:divsChild>
                    <w:div w:id="18338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5371806AF490393CD338A9F8B415E"/>
        <w:category>
          <w:name w:val="General"/>
          <w:gallery w:val="placeholder"/>
        </w:category>
        <w:types>
          <w:type w:val="bbPlcHdr"/>
        </w:types>
        <w:behaviors>
          <w:behavior w:val="content"/>
        </w:behaviors>
        <w:guid w:val="{3AA7C5CC-7F11-4A10-8555-8417D82D64B6}"/>
      </w:docPartPr>
      <w:docPartBody>
        <w:p w:rsidR="00BF1089" w:rsidRDefault="004637AA" w:rsidP="004637AA">
          <w:pPr>
            <w:pStyle w:val="1A85371806AF490393CD338A9F8B415E"/>
          </w:pPr>
          <w:r w:rsidRPr="005D61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AA"/>
    <w:rsid w:val="00085525"/>
    <w:rsid w:val="000A6F20"/>
    <w:rsid w:val="00156A59"/>
    <w:rsid w:val="001E22E9"/>
    <w:rsid w:val="001E6639"/>
    <w:rsid w:val="002B5DBE"/>
    <w:rsid w:val="003F4D02"/>
    <w:rsid w:val="004637AA"/>
    <w:rsid w:val="00506804"/>
    <w:rsid w:val="007B422E"/>
    <w:rsid w:val="008A5AA6"/>
    <w:rsid w:val="008E0C79"/>
    <w:rsid w:val="00902B9D"/>
    <w:rsid w:val="00AA41F0"/>
    <w:rsid w:val="00AE7429"/>
    <w:rsid w:val="00BB6658"/>
    <w:rsid w:val="00BF1089"/>
    <w:rsid w:val="00C97D4D"/>
    <w:rsid w:val="00CF6C9E"/>
    <w:rsid w:val="00DA5B7D"/>
    <w:rsid w:val="00DC1E6F"/>
    <w:rsid w:val="00E93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7AA"/>
    <w:rPr>
      <w:color w:val="808080"/>
    </w:rPr>
  </w:style>
  <w:style w:type="paragraph" w:customStyle="1" w:styleId="1A85371806AF490393CD338A9F8B415E">
    <w:name w:val="1A85371806AF490393CD338A9F8B415E"/>
    <w:rsid w:val="00463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5F4E9F1D1A4547BB6519D67934D7D3" ma:contentTypeVersion="13" ma:contentTypeDescription="Create a new document." ma:contentTypeScope="" ma:versionID="8b1b023576aee36da58524f3b56acb5d">
  <xsd:schema xmlns:xsd="http://www.w3.org/2001/XMLSchema" xmlns:xs="http://www.w3.org/2001/XMLSchema" xmlns:p="http://schemas.microsoft.com/office/2006/metadata/properties" xmlns:ns3="1de7d2fa-816e-4801-93a8-83daf451866d" xmlns:ns4="ab33fbc7-f411-498a-90b3-e15f1dad31d0" targetNamespace="http://schemas.microsoft.com/office/2006/metadata/properties" ma:root="true" ma:fieldsID="342685459c30a2a2a522ec240db2432f" ns3:_="" ns4:_="">
    <xsd:import namespace="1de7d2fa-816e-4801-93a8-83daf451866d"/>
    <xsd:import namespace="ab33fbc7-f411-498a-90b3-e15f1dad31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d2fa-816e-4801-93a8-83daf451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3fbc7-f411-498a-90b3-e15f1dad3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10123-7A3F-4F32-9E9F-B025B33D8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7B16C-4813-471F-84E3-D2AAB5EF3D45}">
  <ds:schemaRefs>
    <ds:schemaRef ds:uri="http://schemas.microsoft.com/sharepoint/v3/contenttype/forms"/>
  </ds:schemaRefs>
</ds:datastoreItem>
</file>

<file path=customXml/itemProps3.xml><?xml version="1.0" encoding="utf-8"?>
<ds:datastoreItem xmlns:ds="http://schemas.openxmlformats.org/officeDocument/2006/customXml" ds:itemID="{4EB4B615-77C0-4BF4-867A-CD41B1A5FC05}">
  <ds:schemaRefs>
    <ds:schemaRef ds:uri="http://schemas.openxmlformats.org/officeDocument/2006/bibliography"/>
  </ds:schemaRefs>
</ds:datastoreItem>
</file>

<file path=customXml/itemProps4.xml><?xml version="1.0" encoding="utf-8"?>
<ds:datastoreItem xmlns:ds="http://schemas.openxmlformats.org/officeDocument/2006/customXml" ds:itemID="{33C181CF-465B-40C8-87D2-1CE10D811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7d2fa-816e-4801-93a8-83daf451866d"/>
    <ds:schemaRef ds:uri="ab33fbc7-f411-498a-90b3-e15f1dad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Executive Coordinator</vt:lpstr>
    </vt:vector>
  </TitlesOfParts>
  <Company>Province of British Columbia</Company>
  <LinksUpToDate>false</LinksUpToDate>
  <CharactersWithSpaces>9497</CharactersWithSpaces>
  <SharedDoc>false</SharedDoc>
  <HLinks>
    <vt:vector size="6" baseType="variant">
      <vt:variant>
        <vt:i4>5439494</vt:i4>
      </vt:variant>
      <vt:variant>
        <vt:i4>0</vt:i4>
      </vt:variant>
      <vt:variant>
        <vt:i4>0</vt:i4>
      </vt:variant>
      <vt:variant>
        <vt:i4>5</vt:i4>
      </vt:variant>
      <vt:variant>
        <vt:lpwstr>https://employee.gov.bc.ca/src/sections.cfm?sectionID=491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Coordinator</dc:title>
  <dc:creator>BATAYLOR</dc:creator>
  <cp:lastModifiedBy>Sam Mansour</cp:lastModifiedBy>
  <cp:revision>61</cp:revision>
  <cp:lastPrinted>2016-07-21T21:41:00Z</cp:lastPrinted>
  <dcterms:created xsi:type="dcterms:W3CDTF">2022-02-21T22:10:00Z</dcterms:created>
  <dcterms:modified xsi:type="dcterms:W3CDTF">2025-11-26T17:37:00Z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0x010100EC5F4E9F1D1A4547BB6519D67934D7D3</vt:lpwstr>
  </property>
  <property fmtid="{D5CDD505-2E9C-101B-9397-08002B2CF9AE}" pid="3" name="Job Title">
    <vt:lpwstr>Executive Coordinator</vt:lpwstr>
  </property>
  <property fmtid="{D5CDD505-2E9C-101B-9397-08002B2CF9AE}" pid="4" name="_dlc_DocIdItemGuid">
    <vt:lpwstr>05679264-1436-4077-9fbe-87c5c15fa33d</vt:lpwstr>
  </property>
  <property fmtid="{D5CDD505-2E9C-101B-9397-08002B2CF9AE}" pid="5" name="Order">
    <vt:r8>16800</vt:r8>
  </property>
  <property fmtid="{D5CDD505-2E9C-101B-9397-08002B2CF9AE}" pid="6" name="Comp_Agility">
    <vt:lpwstr>A</vt:lpwstr>
  </property>
  <property fmtid="{D5CDD505-2E9C-101B-9397-08002B2CF9AE}" pid="7" name="Comp_Build">
    <vt:lpwstr>A</vt:lpwstr>
  </property>
  <property fmtid="{D5CDD505-2E9C-101B-9397-08002B2CF9AE}" pid="8" name="Comp_DevelopNet">
    <vt:lpwstr>A</vt:lpwstr>
  </property>
  <property fmtid="{D5CDD505-2E9C-101B-9397-08002B2CF9AE}" pid="9" name="Comp_DevelopSelf">
    <vt:lpwstr>A</vt:lpwstr>
  </property>
  <property fmtid="{D5CDD505-2E9C-101B-9397-08002B2CF9AE}" pid="10" name="Comp_Systems">
    <vt:lpwstr>A</vt:lpwstr>
  </property>
  <property fmtid="{D5CDD505-2E9C-101B-9397-08002B2CF9AE}" pid="11" name="Comp_Creative">
    <vt:lpwstr>A</vt:lpwstr>
  </property>
  <property fmtid="{D5CDD505-2E9C-101B-9397-08002B2CF9AE}" pid="12" name="TaxKeyword">
    <vt:lpwstr/>
  </property>
  <property fmtid="{D5CDD505-2E9C-101B-9397-08002B2CF9AE}" pid="13" name="Security Classification GoA">
    <vt:lpwstr>1;#Protected A|d28d3b9a-c001-402b-9bdb-15ab69802b3b</vt:lpwstr>
  </property>
  <property fmtid="{D5CDD505-2E9C-101B-9397-08002B2CF9AE}" pid="14" name="Audience GoA">
    <vt:lpwstr/>
  </property>
  <property fmtid="{D5CDD505-2E9C-101B-9397-08002B2CF9AE}" pid="15" name="Function GoA">
    <vt:lpwstr>108;#Human Resource Management|720d1409-fb71-4927-a118-1acd3acb1008</vt:lpwstr>
  </property>
  <property fmtid="{D5CDD505-2E9C-101B-9397-08002B2CF9AE}" pid="16" name="Organization GoA">
    <vt:lpwstr>27;#Service Alberta|ea3bc6cc-5e96-4837-8ee4-8b330ff15187</vt:lpwstr>
  </property>
  <property fmtid="{D5CDD505-2E9C-101B-9397-08002B2CF9AE}" pid="17" name="Document Type GoA">
    <vt:lpwstr/>
  </property>
  <property fmtid="{D5CDD505-2E9C-101B-9397-08002B2CF9AE}" pid="18" name="Status GoA">
    <vt:lpwstr/>
  </property>
  <property fmtid="{D5CDD505-2E9C-101B-9397-08002B2CF9AE}" pid="19" name="MSIP_Label_abf2ea38-542c-4b75-bd7d-582ec36a519f_Enabled">
    <vt:lpwstr>true</vt:lpwstr>
  </property>
  <property fmtid="{D5CDD505-2E9C-101B-9397-08002B2CF9AE}" pid="20" name="MSIP_Label_abf2ea38-542c-4b75-bd7d-582ec36a519f_SetDate">
    <vt:lpwstr>2022-02-21T22:10:06Z</vt:lpwstr>
  </property>
  <property fmtid="{D5CDD505-2E9C-101B-9397-08002B2CF9AE}" pid="21" name="MSIP_Label_abf2ea38-542c-4b75-bd7d-582ec36a519f_Method">
    <vt:lpwstr>Standard</vt:lpwstr>
  </property>
  <property fmtid="{D5CDD505-2E9C-101B-9397-08002B2CF9AE}" pid="22" name="MSIP_Label_abf2ea38-542c-4b75-bd7d-582ec36a519f_Name">
    <vt:lpwstr>Protected A</vt:lpwstr>
  </property>
  <property fmtid="{D5CDD505-2E9C-101B-9397-08002B2CF9AE}" pid="23" name="MSIP_Label_abf2ea38-542c-4b75-bd7d-582ec36a519f_SiteId">
    <vt:lpwstr>2bb51c06-af9b-42c5-8bf5-3c3b7b10850b</vt:lpwstr>
  </property>
  <property fmtid="{D5CDD505-2E9C-101B-9397-08002B2CF9AE}" pid="24" name="MSIP_Label_abf2ea38-542c-4b75-bd7d-582ec36a519f_ActionId">
    <vt:lpwstr>6e8d5796-e157-4173-950a-716e98a5d673</vt:lpwstr>
  </property>
  <property fmtid="{D5CDD505-2E9C-101B-9397-08002B2CF9AE}" pid="25" name="MSIP_Label_abf2ea38-542c-4b75-bd7d-582ec36a519f_ContentBits">
    <vt:lpwstr>2</vt:lpwstr>
  </property>
</Properties>
</file>